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7BF50D" w14:textId="77777777" w:rsidR="009C4FC4" w:rsidRPr="00690AD5" w:rsidRDefault="009C4FC4" w:rsidP="009C4FC4">
      <w:pPr>
        <w:spacing w:after="0" w:line="240" w:lineRule="auto"/>
        <w:ind w:right="181"/>
      </w:pPr>
    </w:p>
    <w:p w14:paraId="00750011" w14:textId="77777777" w:rsidR="009C4FC4" w:rsidRPr="00690AD5" w:rsidRDefault="009C4FC4" w:rsidP="009C4FC4">
      <w:pPr>
        <w:spacing w:after="0" w:line="240" w:lineRule="auto"/>
        <w:ind w:right="181"/>
        <w:jc w:val="center"/>
      </w:pPr>
      <w:r w:rsidRPr="00690AD5">
        <w:rPr>
          <w:b/>
          <w:noProof/>
          <w:color w:val="000000"/>
          <w:sz w:val="32"/>
          <w:szCs w:val="32"/>
        </w:rPr>
        <w:pict w14:anchorId="1599CF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style="width:78.75pt;height:87pt;visibility:visible">
            <v:imagedata r:id="rId9" o:title=""/>
          </v:shape>
        </w:pict>
      </w:r>
    </w:p>
    <w:p w14:paraId="239047E5" w14:textId="77777777" w:rsidR="009C4FC4" w:rsidRPr="00690AD5" w:rsidRDefault="009C4FC4" w:rsidP="009C4FC4">
      <w:pPr>
        <w:spacing w:after="0" w:line="240" w:lineRule="auto"/>
        <w:ind w:left="284" w:right="181"/>
        <w:jc w:val="center"/>
      </w:pPr>
    </w:p>
    <w:p w14:paraId="7122ED1D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000000"/>
          <w:sz w:val="32"/>
          <w:szCs w:val="32"/>
        </w:rPr>
      </w:pPr>
      <w:r w:rsidRPr="00690AD5">
        <w:rPr>
          <w:b/>
          <w:bCs/>
          <w:color w:val="000000"/>
          <w:sz w:val="32"/>
          <w:szCs w:val="32"/>
        </w:rPr>
        <w:t>Corpo de Bombeiros Militar de Alagoas</w:t>
      </w:r>
    </w:p>
    <w:p w14:paraId="63EF5D78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000000"/>
          <w:sz w:val="32"/>
          <w:szCs w:val="32"/>
        </w:rPr>
      </w:pPr>
    </w:p>
    <w:p w14:paraId="70E1A46D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FF0000"/>
          <w:sz w:val="30"/>
          <w:szCs w:val="30"/>
        </w:rPr>
      </w:pPr>
    </w:p>
    <w:p w14:paraId="1B6DCFA7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FF0000"/>
          <w:sz w:val="30"/>
          <w:szCs w:val="30"/>
        </w:rPr>
      </w:pPr>
    </w:p>
    <w:p w14:paraId="5EC3FC6D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FF0000"/>
          <w:sz w:val="30"/>
          <w:szCs w:val="30"/>
        </w:rPr>
      </w:pPr>
    </w:p>
    <w:p w14:paraId="1FB7DBBC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/>
          <w:bCs/>
          <w:color w:val="FF0000"/>
          <w:sz w:val="30"/>
          <w:szCs w:val="30"/>
        </w:rPr>
      </w:pPr>
    </w:p>
    <w:p w14:paraId="6B75719E" w14:textId="77777777" w:rsidR="009C4FC4" w:rsidRPr="00563513" w:rsidRDefault="00957C8D" w:rsidP="009C4FC4">
      <w:pPr>
        <w:autoSpaceDE w:val="0"/>
        <w:autoSpaceDN w:val="0"/>
        <w:adjustRightInd w:val="0"/>
        <w:spacing w:after="0" w:line="240" w:lineRule="auto"/>
        <w:ind w:left="284" w:right="181"/>
        <w:jc w:val="center"/>
        <w:rPr>
          <w:bCs/>
          <w:sz w:val="28"/>
          <w:szCs w:val="28"/>
        </w:rPr>
      </w:pPr>
      <w:r w:rsidRPr="00563513">
        <w:rPr>
          <w:sz w:val="40"/>
          <w:szCs w:val="40"/>
        </w:rPr>
        <w:t xml:space="preserve">INSTRUÇÃO TÉCNICA Nº </w:t>
      </w:r>
      <w:r w:rsidR="00BE7CF7" w:rsidRPr="00563513">
        <w:rPr>
          <w:sz w:val="40"/>
          <w:szCs w:val="40"/>
        </w:rPr>
        <w:t>15</w:t>
      </w:r>
      <w:r w:rsidR="009C4FC4" w:rsidRPr="00563513">
        <w:rPr>
          <w:sz w:val="40"/>
          <w:szCs w:val="40"/>
        </w:rPr>
        <w:t>/202</w:t>
      </w:r>
      <w:r w:rsidR="00425483" w:rsidRPr="00563513">
        <w:rPr>
          <w:sz w:val="40"/>
          <w:szCs w:val="40"/>
        </w:rPr>
        <w:t>1</w:t>
      </w:r>
    </w:p>
    <w:p w14:paraId="1394AEB1" w14:textId="77777777" w:rsidR="009C4FC4" w:rsidRPr="00690AD5" w:rsidRDefault="009C4FC4" w:rsidP="009C4FC4">
      <w:pPr>
        <w:autoSpaceDE w:val="0"/>
        <w:autoSpaceDN w:val="0"/>
        <w:adjustRightInd w:val="0"/>
        <w:spacing w:after="0" w:line="240" w:lineRule="auto"/>
        <w:ind w:left="284" w:right="181"/>
        <w:rPr>
          <w:b/>
          <w:bCs/>
          <w:sz w:val="28"/>
          <w:szCs w:val="28"/>
        </w:rPr>
      </w:pPr>
    </w:p>
    <w:p w14:paraId="49FE6C2E" w14:textId="77777777" w:rsidR="009C4FC4" w:rsidRPr="00690AD5" w:rsidRDefault="009C4FC4" w:rsidP="009C4FC4">
      <w:pPr>
        <w:spacing w:after="0" w:line="240" w:lineRule="auto"/>
        <w:jc w:val="center"/>
        <w:rPr>
          <w:b/>
          <w:bCs/>
          <w:sz w:val="28"/>
          <w:szCs w:val="28"/>
        </w:rPr>
      </w:pPr>
    </w:p>
    <w:p w14:paraId="4088FD2C" w14:textId="77777777" w:rsidR="00EF0C22" w:rsidRPr="00690AD5" w:rsidRDefault="00EF0C22" w:rsidP="0070518A">
      <w:pPr>
        <w:autoSpaceDE w:val="0"/>
        <w:spacing w:after="0" w:line="240" w:lineRule="auto"/>
        <w:jc w:val="center"/>
        <w:rPr>
          <w:b/>
          <w:bCs/>
          <w:sz w:val="32"/>
          <w:szCs w:val="32"/>
        </w:rPr>
      </w:pPr>
    </w:p>
    <w:p w14:paraId="6265605E" w14:textId="77777777" w:rsidR="002327E7" w:rsidRPr="00690AD5" w:rsidRDefault="009C4FC4" w:rsidP="009C4FC4">
      <w:pPr>
        <w:jc w:val="center"/>
        <w:rPr>
          <w:b/>
          <w:sz w:val="40"/>
          <w:szCs w:val="40"/>
        </w:rPr>
      </w:pPr>
      <w:r w:rsidRPr="00690AD5">
        <w:rPr>
          <w:b/>
          <w:sz w:val="40"/>
          <w:szCs w:val="40"/>
        </w:rPr>
        <w:t>Controle de fumaça</w:t>
      </w:r>
    </w:p>
    <w:p w14:paraId="662ED8C1" w14:textId="77777777" w:rsidR="00D90CB5" w:rsidRPr="00690AD5" w:rsidRDefault="009C4FC4" w:rsidP="009C4FC4">
      <w:pPr>
        <w:jc w:val="center"/>
        <w:rPr>
          <w:b/>
          <w:sz w:val="40"/>
          <w:szCs w:val="40"/>
        </w:rPr>
      </w:pPr>
      <w:r w:rsidRPr="00690AD5">
        <w:rPr>
          <w:b/>
          <w:sz w:val="40"/>
          <w:szCs w:val="40"/>
        </w:rPr>
        <w:t>Parte 2 – conceitos, definições e componentes do sistema</w:t>
      </w:r>
    </w:p>
    <w:p w14:paraId="2E3E3F74" w14:textId="77777777" w:rsidR="00D90CB5" w:rsidRPr="00690AD5" w:rsidRDefault="00D90CB5" w:rsidP="0070518A">
      <w:pPr>
        <w:autoSpaceDE w:val="0"/>
        <w:spacing w:after="0" w:line="240" w:lineRule="auto"/>
        <w:jc w:val="center"/>
        <w:rPr>
          <w:b/>
          <w:bCs/>
          <w:sz w:val="32"/>
          <w:szCs w:val="32"/>
        </w:rPr>
      </w:pPr>
    </w:p>
    <w:p w14:paraId="251508BA" w14:textId="77777777" w:rsidR="00D90CB5" w:rsidRPr="00690AD5" w:rsidRDefault="00D90CB5" w:rsidP="0070518A">
      <w:pPr>
        <w:pStyle w:val="Paragrafo"/>
        <w:spacing w:after="0" w:line="240" w:lineRule="auto"/>
        <w:rPr>
          <w:rFonts w:cs="Times New Roman"/>
          <w:sz w:val="32"/>
          <w:szCs w:val="32"/>
        </w:rPr>
      </w:pPr>
    </w:p>
    <w:p w14:paraId="32FC9B44" w14:textId="77777777" w:rsidR="00D90CB5" w:rsidRPr="00690AD5" w:rsidRDefault="00D90CB5" w:rsidP="00335B71">
      <w:pPr>
        <w:pStyle w:val="Paragrafo"/>
        <w:jc w:val="center"/>
        <w:rPr>
          <w:rFonts w:cs="Times New Roman"/>
          <w:sz w:val="32"/>
          <w:szCs w:val="32"/>
        </w:rPr>
        <w:sectPr w:rsidR="00D90CB5" w:rsidRPr="00690AD5" w:rsidSect="00425483">
          <w:headerReference w:type="default" r:id="rId10"/>
          <w:footerReference w:type="default" r:id="rId11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1FDD556C" w14:textId="77777777" w:rsidR="00D90CB5" w:rsidRPr="00690AD5" w:rsidRDefault="00D90CB5" w:rsidP="0070518A">
      <w:pPr>
        <w:pStyle w:val="TtuloSUMRIO-ANEXO"/>
        <w:spacing w:before="0" w:after="0"/>
      </w:pPr>
      <w:r w:rsidRPr="00690AD5">
        <w:t>SUMÁRIO</w:t>
      </w:r>
    </w:p>
    <w:p w14:paraId="0922E249" w14:textId="77777777" w:rsidR="00D90CB5" w:rsidRPr="00690AD5" w:rsidRDefault="007E02E6" w:rsidP="00957C8D">
      <w:pPr>
        <w:pStyle w:val="TpicosdoSumrio"/>
        <w:numPr>
          <w:ilvl w:val="0"/>
          <w:numId w:val="0"/>
        </w:numPr>
        <w:spacing w:after="0"/>
        <w:rPr>
          <w:sz w:val="20"/>
          <w:szCs w:val="20"/>
        </w:rPr>
      </w:pPr>
      <w:r w:rsidRPr="00690AD5">
        <w:rPr>
          <w:b/>
          <w:sz w:val="20"/>
          <w:szCs w:val="20"/>
        </w:rPr>
        <w:t>7</w:t>
      </w:r>
      <w:r w:rsidRPr="00690AD5">
        <w:rPr>
          <w:sz w:val="20"/>
          <w:szCs w:val="20"/>
        </w:rPr>
        <w:t xml:space="preserve">   </w:t>
      </w:r>
      <w:r w:rsidR="00D90CB5" w:rsidRPr="00690AD5">
        <w:rPr>
          <w:sz w:val="20"/>
          <w:szCs w:val="20"/>
        </w:rPr>
        <w:t>Definições e conceitos</w:t>
      </w:r>
    </w:p>
    <w:p w14:paraId="1A4FBA07" w14:textId="77777777" w:rsidR="00D90CB5" w:rsidRPr="00690AD5" w:rsidRDefault="00EF0C22" w:rsidP="00957C8D">
      <w:pPr>
        <w:pStyle w:val="TpicosdoSumrio"/>
        <w:numPr>
          <w:ilvl w:val="0"/>
          <w:numId w:val="0"/>
        </w:numPr>
        <w:spacing w:after="0"/>
        <w:rPr>
          <w:sz w:val="20"/>
          <w:szCs w:val="20"/>
        </w:rPr>
      </w:pPr>
      <w:r w:rsidRPr="00690AD5">
        <w:rPr>
          <w:b/>
          <w:sz w:val="20"/>
          <w:szCs w:val="20"/>
        </w:rPr>
        <w:t>8</w:t>
      </w:r>
      <w:r w:rsidR="007E02E6" w:rsidRPr="00690AD5">
        <w:rPr>
          <w:b/>
          <w:sz w:val="20"/>
          <w:szCs w:val="20"/>
        </w:rPr>
        <w:t xml:space="preserve">   </w:t>
      </w:r>
      <w:r w:rsidR="00D90CB5" w:rsidRPr="00690AD5">
        <w:rPr>
          <w:sz w:val="20"/>
          <w:szCs w:val="20"/>
        </w:rPr>
        <w:t>Componentes do sistema</w:t>
      </w:r>
      <w:r w:rsidR="00563513">
        <w:rPr>
          <w:sz w:val="20"/>
          <w:szCs w:val="20"/>
        </w:rPr>
        <w:t xml:space="preserve"> de controle de fumaça</w:t>
      </w:r>
    </w:p>
    <w:p w14:paraId="7FA05829" w14:textId="77777777" w:rsidR="00D90CB5" w:rsidRPr="00690AD5" w:rsidRDefault="00D90CB5" w:rsidP="00D90CB5">
      <w:pPr>
        <w:pStyle w:val="TpicosdoSumrio"/>
        <w:numPr>
          <w:ilvl w:val="0"/>
          <w:numId w:val="0"/>
        </w:numPr>
        <w:rPr>
          <w:sz w:val="20"/>
          <w:szCs w:val="20"/>
        </w:rPr>
        <w:sectPr w:rsidR="00D90CB5" w:rsidRPr="00690AD5" w:rsidSect="0070518A">
          <w:type w:val="continuous"/>
          <w:pgSz w:w="11906" w:h="16838" w:code="9"/>
          <w:pgMar w:top="1418" w:right="1134" w:bottom="1134" w:left="1134" w:header="709" w:footer="709" w:gutter="0"/>
          <w:cols w:num="2" w:space="567"/>
          <w:docGrid w:linePitch="360"/>
        </w:sectPr>
      </w:pPr>
      <w:r w:rsidRPr="00690AD5">
        <w:rPr>
          <w:sz w:val="20"/>
          <w:szCs w:val="20"/>
        </w:rPr>
        <w:br w:type="column"/>
      </w:r>
    </w:p>
    <w:p w14:paraId="456310E2" w14:textId="77777777" w:rsidR="009C4FC4" w:rsidRPr="00690AD5" w:rsidRDefault="009C4FC4" w:rsidP="00E85557">
      <w:pPr>
        <w:pStyle w:val="Paragrafo"/>
        <w:rPr>
          <w:rFonts w:cs="Times New Roman"/>
          <w:sz w:val="20"/>
          <w:szCs w:val="20"/>
        </w:rPr>
      </w:pPr>
    </w:p>
    <w:p w14:paraId="048B8ED7" w14:textId="77777777" w:rsidR="009C4FC4" w:rsidRPr="00690AD5" w:rsidRDefault="009C4FC4" w:rsidP="00E85557">
      <w:pPr>
        <w:pStyle w:val="Paragrafo"/>
        <w:rPr>
          <w:rFonts w:cs="Times New Roman"/>
          <w:sz w:val="20"/>
          <w:szCs w:val="20"/>
        </w:rPr>
      </w:pPr>
    </w:p>
    <w:p w14:paraId="78F36E52" w14:textId="77777777" w:rsidR="009C4FC4" w:rsidRPr="00690AD5" w:rsidRDefault="009C4FC4" w:rsidP="00E85557">
      <w:pPr>
        <w:pStyle w:val="Paragrafo"/>
        <w:rPr>
          <w:rFonts w:cs="Times New Roman"/>
          <w:sz w:val="20"/>
          <w:szCs w:val="20"/>
        </w:rPr>
      </w:pPr>
    </w:p>
    <w:p w14:paraId="2DDC440A" w14:textId="77777777" w:rsidR="009C4FC4" w:rsidRPr="00690AD5" w:rsidRDefault="009C4FC4" w:rsidP="00E85557">
      <w:pPr>
        <w:pStyle w:val="Paragrafo"/>
        <w:rPr>
          <w:rFonts w:cs="Times New Roman"/>
        </w:rPr>
      </w:pPr>
    </w:p>
    <w:p w14:paraId="762AFE09" w14:textId="77777777" w:rsidR="001C57F6" w:rsidRPr="00690AD5" w:rsidRDefault="00C46678" w:rsidP="00E85557">
      <w:pPr>
        <w:pStyle w:val="Paragrafo"/>
        <w:rPr>
          <w:rFonts w:cs="Times New Roman"/>
        </w:rPr>
      </w:pPr>
      <w:r w:rsidRPr="00690AD5">
        <w:rPr>
          <w:rFonts w:cs="Times New Roman"/>
        </w:rPr>
        <w:br w:type="column"/>
      </w:r>
    </w:p>
    <w:p w14:paraId="6A608745" w14:textId="77777777" w:rsidR="00C46678" w:rsidRPr="00690AD5" w:rsidRDefault="00C46678" w:rsidP="0081361D">
      <w:pPr>
        <w:pStyle w:val="TtuloSUMRIO-ANEXO"/>
        <w:sectPr w:rsidR="00C46678" w:rsidRPr="00690AD5" w:rsidSect="0070518A">
          <w:type w:val="continuous"/>
          <w:pgSz w:w="11906" w:h="16838" w:code="9"/>
          <w:pgMar w:top="1418" w:right="1134" w:bottom="1134" w:left="1134" w:header="709" w:footer="709" w:gutter="0"/>
          <w:cols w:num="2" w:space="567"/>
          <w:docGrid w:linePitch="360"/>
        </w:sectPr>
      </w:pPr>
    </w:p>
    <w:p w14:paraId="14324067" w14:textId="77777777" w:rsidR="00890638" w:rsidRPr="00690AD5" w:rsidRDefault="00890638" w:rsidP="00957C8D">
      <w:pPr>
        <w:pStyle w:val="ITTTULO1"/>
      </w:pPr>
      <w:r w:rsidRPr="00690AD5">
        <w:lastRenderedPageBreak/>
        <w:t>DEFINIÇÕES E CONCEITOS</w:t>
      </w:r>
    </w:p>
    <w:p w14:paraId="66DD7D31" w14:textId="77777777" w:rsidR="00E25553" w:rsidRPr="00690AD5" w:rsidRDefault="00890638" w:rsidP="00957C8D">
      <w:pPr>
        <w:pStyle w:val="ITTEXTO2"/>
      </w:pPr>
      <w:r w:rsidRPr="00690AD5">
        <w:rPr>
          <w:b/>
        </w:rPr>
        <w:t>Acantonamento:</w:t>
      </w:r>
      <w:r w:rsidRPr="00690AD5">
        <w:t xml:space="preserve"> volume livre compreendido entre o chão e o teto/ telhado, ou falso teto, delimitado por painéis de fumaça (Figura 4).</w:t>
      </w:r>
    </w:p>
    <w:p w14:paraId="5A18AF78" w14:textId="77777777" w:rsidR="00890638" w:rsidRPr="00690AD5" w:rsidRDefault="00957C8D" w:rsidP="00BE7CF7">
      <w:pPr>
        <w:pStyle w:val="Paragrafo"/>
        <w:spacing w:before="120" w:after="120" w:line="240" w:lineRule="auto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sz w:val="20"/>
          <w:szCs w:val="20"/>
        </w:rPr>
        <w:pict w14:anchorId="48CABDE5">
          <v:shape id="_x0000_i1026" type="#_x0000_t75" style="width:293.25pt;height:165pt" o:bordertopcolor="this" o:borderleftcolor="this" o:borderbottomcolor="this" o:borderrightcolor="this">
            <v:imagedata r:id="rId12" o:title="IT-15_Parte 2- Figura 4 - Acantonamento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0010734D" w14:textId="77777777" w:rsidR="00890638" w:rsidRPr="00690AD5" w:rsidRDefault="002B4CD7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Figura 4 –</w:t>
      </w:r>
      <w:r w:rsidRPr="00690AD5">
        <w:rPr>
          <w:rFonts w:cs="Times New Roman"/>
          <w:sz w:val="20"/>
          <w:szCs w:val="20"/>
        </w:rPr>
        <w:t xml:space="preserve"> </w:t>
      </w:r>
      <w:r w:rsidR="00890638" w:rsidRPr="00690AD5">
        <w:rPr>
          <w:rFonts w:cs="Times New Roman"/>
          <w:sz w:val="20"/>
          <w:szCs w:val="20"/>
        </w:rPr>
        <w:t>Acantonamento</w:t>
      </w:r>
    </w:p>
    <w:p w14:paraId="1224093F" w14:textId="77777777" w:rsidR="00543E8D" w:rsidRPr="00957C8D" w:rsidRDefault="00543E8D" w:rsidP="00957C8D">
      <w:pPr>
        <w:pStyle w:val="ITTEXTO2"/>
      </w:pPr>
      <w:r w:rsidRPr="00957C8D">
        <w:rPr>
          <w:b/>
        </w:rPr>
        <w:t>Altura da zona enfumaçada (H</w:t>
      </w:r>
      <w:r w:rsidRPr="00957C8D">
        <w:rPr>
          <w:b/>
          <w:vertAlign w:val="subscript"/>
        </w:rPr>
        <w:t>f</w:t>
      </w:r>
      <w:r w:rsidRPr="00957C8D">
        <w:rPr>
          <w:b/>
        </w:rPr>
        <w:t>):</w:t>
      </w:r>
      <w:r w:rsidRPr="00957C8D">
        <w:t xml:space="preserve"> altura média entre a face inferior da camada de fumaça e o ponto mais elevado do teto ou telhado (Figura 5).</w:t>
      </w:r>
    </w:p>
    <w:p w14:paraId="0B83792D" w14:textId="77777777" w:rsidR="00543E8D" w:rsidRPr="00690AD5" w:rsidRDefault="00543E8D" w:rsidP="00957C8D">
      <w:pPr>
        <w:pStyle w:val="ITTEXTO2"/>
      </w:pPr>
      <w:r w:rsidRPr="00690AD5">
        <w:rPr>
          <w:b/>
        </w:rPr>
        <w:t>Altura da zona livre de fumaça (H’):</w:t>
      </w:r>
      <w:r w:rsidRPr="00690AD5">
        <w:t xml:space="preserve"> altura medida entre face superior do chão e a face inferior da camada de fumaça (Figura 5).</w:t>
      </w:r>
    </w:p>
    <w:p w14:paraId="4DCC78D3" w14:textId="77777777" w:rsidR="00543E8D" w:rsidRPr="00690AD5" w:rsidRDefault="00543E8D" w:rsidP="00957C8D">
      <w:pPr>
        <w:pStyle w:val="ITTEXTO2"/>
      </w:pPr>
      <w:r w:rsidRPr="00690AD5">
        <w:rPr>
          <w:b/>
        </w:rPr>
        <w:t>Altura de referência (H):</w:t>
      </w:r>
      <w:r w:rsidRPr="00690AD5">
        <w:t xml:space="preserve"> média aritmética das alturas do ponto mais alto e do ponto mais baixo da cobertura (ou do falso teto) medida a partir da face superior do piso (Figura 5).</w:t>
      </w:r>
    </w:p>
    <w:p w14:paraId="38441741" w14:textId="77777777" w:rsidR="00543E8D" w:rsidRPr="00690AD5" w:rsidRDefault="00957C8D" w:rsidP="00BE7CF7">
      <w:pPr>
        <w:pStyle w:val="Paragrafo"/>
        <w:spacing w:before="120" w:after="120" w:line="240" w:lineRule="auto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sz w:val="20"/>
          <w:szCs w:val="20"/>
        </w:rPr>
        <w:pict w14:anchorId="24E3CB44">
          <v:shape id="_x0000_i1027" type="#_x0000_t75" style="width:297pt;height:161.25pt" o:bordertopcolor="this" o:borderleftcolor="this" o:borderbottomcolor="this" o:borderrightcolor="this">
            <v:imagedata r:id="rId13" o:title="IT-15_Parte 2- Figura 5 - Altura de referência_Livre de fumaça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273CEFC2" w14:textId="77777777" w:rsidR="00543E8D" w:rsidRPr="00690AD5" w:rsidRDefault="002B4CD7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Figura 5 –</w:t>
      </w:r>
      <w:r w:rsidRPr="00690AD5">
        <w:rPr>
          <w:rFonts w:cs="Times New Roman"/>
          <w:sz w:val="20"/>
          <w:szCs w:val="20"/>
        </w:rPr>
        <w:t xml:space="preserve"> </w:t>
      </w:r>
      <w:r w:rsidR="00543E8D" w:rsidRPr="00690AD5">
        <w:rPr>
          <w:rFonts w:cs="Times New Roman"/>
          <w:sz w:val="20"/>
          <w:szCs w:val="20"/>
        </w:rPr>
        <w:t>Altura de referência, livre de fumaça e da zona enfumaçada</w:t>
      </w:r>
    </w:p>
    <w:p w14:paraId="67C6A277" w14:textId="77777777" w:rsidR="00543E8D" w:rsidRPr="00690AD5" w:rsidRDefault="00543E8D" w:rsidP="00957C8D">
      <w:pPr>
        <w:pStyle w:val="ITTEXTO2"/>
      </w:pPr>
      <w:r w:rsidRPr="00690AD5">
        <w:rPr>
          <w:b/>
        </w:rPr>
        <w:t>Área livre de um vão de fachada, de grelha ou de um exaustor natural de fumaça:</w:t>
      </w:r>
      <w:r w:rsidRPr="00690AD5">
        <w:t xml:space="preserve"> área geométrica interior da abertura efetivamente desobstruída para passagem de ar, tendo em conta a eventual existência de palhetas.</w:t>
      </w:r>
    </w:p>
    <w:p w14:paraId="4A53A9E3" w14:textId="77777777" w:rsidR="00543E8D" w:rsidRPr="00690AD5" w:rsidRDefault="00543E8D" w:rsidP="00957C8D">
      <w:pPr>
        <w:pStyle w:val="ITTEXTO2"/>
      </w:pPr>
      <w:r w:rsidRPr="00690AD5">
        <w:rPr>
          <w:b/>
        </w:rPr>
        <w:t>Área útil de um vão de fachada, de uma boca de ventilação ou de um exaustor de fumaça:</w:t>
      </w:r>
      <w:r w:rsidRPr="00690AD5">
        <w:t xml:space="preserve"> área equivalente a um porcentual de área livre, utilizada para fins de cálculo, considerando a influência dos ventos e das eventuais deformações provocadas por um aquecimento excessivo.</w:t>
      </w:r>
    </w:p>
    <w:p w14:paraId="06A95092" w14:textId="77777777" w:rsidR="00543E8D" w:rsidRPr="00690AD5" w:rsidRDefault="00543E8D" w:rsidP="00957C8D">
      <w:pPr>
        <w:pStyle w:val="ITTEXTO2"/>
      </w:pPr>
      <w:r w:rsidRPr="00690AD5">
        <w:rPr>
          <w:b/>
        </w:rPr>
        <w:t>Átrio:</w:t>
      </w:r>
      <w:r w:rsidRPr="00690AD5">
        <w:t xml:space="preserve"> espaço amplo criado por um andar aberto ou conjuntos de andares abertos, conectando dois ou mais pavimentos cobertos, com ou sem fechamento na cobertura, excetuando-se os locais destinados à escada, escada rolante, “</w:t>
      </w:r>
      <w:r w:rsidRPr="00690AD5">
        <w:rPr>
          <w:i/>
        </w:rPr>
        <w:t>shafts</w:t>
      </w:r>
      <w:r w:rsidRPr="00690AD5">
        <w:t>” de hidráulica, eletricidade, ar-condicionado, cabos de comunicação e poços de ventilação e iluminação (Figura 6).</w:t>
      </w:r>
    </w:p>
    <w:p w14:paraId="2884A21E" w14:textId="77777777" w:rsidR="00690AD5" w:rsidRDefault="00690AD5" w:rsidP="00957C8D">
      <w:pPr>
        <w:pStyle w:val="ITTEXTO2"/>
        <w:numPr>
          <w:ilvl w:val="0"/>
          <w:numId w:val="0"/>
        </w:numPr>
      </w:pPr>
    </w:p>
    <w:p w14:paraId="034C31C4" w14:textId="77777777" w:rsidR="002509DF" w:rsidRPr="00690AD5" w:rsidRDefault="002509DF" w:rsidP="002509DF">
      <w:pPr>
        <w:pStyle w:val="ITTEXTO2"/>
        <w:numPr>
          <w:ilvl w:val="0"/>
          <w:numId w:val="0"/>
        </w:numPr>
        <w:spacing w:before="0" w:after="0"/>
      </w:pPr>
    </w:p>
    <w:p w14:paraId="1D1DF004" w14:textId="77777777" w:rsidR="00543E8D" w:rsidRPr="00690AD5" w:rsidRDefault="00957C8D" w:rsidP="00BE7CF7">
      <w:pPr>
        <w:pStyle w:val="Paragrafo"/>
        <w:spacing w:before="120" w:after="120" w:line="240" w:lineRule="auto"/>
        <w:jc w:val="center"/>
        <w:rPr>
          <w:rFonts w:cs="Times New Roman"/>
          <w:i/>
          <w:iCs/>
          <w:spacing w:val="-2"/>
          <w:sz w:val="20"/>
          <w:szCs w:val="20"/>
        </w:rPr>
      </w:pPr>
      <w:r w:rsidRPr="00690AD5">
        <w:rPr>
          <w:rFonts w:cs="Times New Roman"/>
          <w:i/>
          <w:iCs/>
          <w:spacing w:val="-2"/>
          <w:sz w:val="20"/>
          <w:szCs w:val="20"/>
        </w:rPr>
        <w:pict w14:anchorId="51F9B7B5">
          <v:shape id="_x0000_i1028" type="#_x0000_t75" style="width:234pt;height:177.75pt" o:bordertopcolor="this" o:borderleftcolor="this" o:borderbottomcolor="this" o:borderrightcolor="this">
            <v:imagedata r:id="rId14" o:title="IT-15_Parte 2- Figura 6 - Átrio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208D8BB2" w14:textId="77777777" w:rsidR="00543E8D" w:rsidRPr="00690AD5" w:rsidRDefault="002B4CD7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Figura 6 –</w:t>
      </w:r>
      <w:r w:rsidRPr="00690AD5">
        <w:rPr>
          <w:rFonts w:cs="Times New Roman"/>
          <w:sz w:val="20"/>
          <w:szCs w:val="20"/>
        </w:rPr>
        <w:t xml:space="preserve"> </w:t>
      </w:r>
      <w:r w:rsidR="00543E8D" w:rsidRPr="00690AD5">
        <w:rPr>
          <w:rFonts w:cs="Times New Roman"/>
          <w:sz w:val="20"/>
          <w:szCs w:val="20"/>
        </w:rPr>
        <w:t>Átrio</w:t>
      </w:r>
    </w:p>
    <w:p w14:paraId="7134E5A8" w14:textId="77777777" w:rsidR="00543E8D" w:rsidRPr="00690AD5" w:rsidRDefault="00543E8D" w:rsidP="00957C8D">
      <w:pPr>
        <w:pStyle w:val="ITTEXTO2"/>
      </w:pPr>
      <w:r w:rsidRPr="00690AD5">
        <w:rPr>
          <w:b/>
        </w:rPr>
        <w:t>Barreiras de fumaça:</w:t>
      </w:r>
      <w:r w:rsidRPr="00690AD5">
        <w:t xml:space="preserve"> elemento vertical de separação montado no teto, com altura mínima e características de resistência ao fogo, que previna a propagação horizontal de fumaça de um espaço para outro (Figura 8).</w:t>
      </w:r>
    </w:p>
    <w:p w14:paraId="155B4E80" w14:textId="77777777" w:rsidR="00543E8D" w:rsidRPr="00690AD5" w:rsidRDefault="00543E8D" w:rsidP="00957C8D">
      <w:pPr>
        <w:pStyle w:val="ITTEXTO2"/>
      </w:pPr>
      <w:r w:rsidRPr="00690AD5">
        <w:rPr>
          <w:b/>
        </w:rPr>
        <w:t xml:space="preserve">Camada de fumaça </w:t>
      </w:r>
      <w:r w:rsidR="00EB6224" w:rsidRPr="00690AD5">
        <w:rPr>
          <w:b/>
          <w:i/>
        </w:rPr>
        <w:t>“</w:t>
      </w:r>
      <w:r w:rsidRPr="00690AD5">
        <w:rPr>
          <w:b/>
          <w:i/>
        </w:rPr>
        <w:t>smoke layer</w:t>
      </w:r>
      <w:r w:rsidR="00EB6224" w:rsidRPr="00690AD5">
        <w:rPr>
          <w:b/>
          <w:i/>
        </w:rPr>
        <w:t>”</w:t>
      </w:r>
      <w:r w:rsidRPr="00690AD5">
        <w:rPr>
          <w:b/>
        </w:rPr>
        <w:t>:</w:t>
      </w:r>
      <w:r w:rsidRPr="00690AD5">
        <w:t xml:space="preserve"> espessura acumulada de fumaça por uma barreira ou painel.</w:t>
      </w:r>
    </w:p>
    <w:p w14:paraId="6ADF50B3" w14:textId="77777777" w:rsidR="00543E8D" w:rsidRPr="00690AD5" w:rsidRDefault="00543E8D" w:rsidP="00957C8D">
      <w:pPr>
        <w:pStyle w:val="ITTEXTO2"/>
      </w:pPr>
      <w:r w:rsidRPr="00690AD5">
        <w:rPr>
          <w:b/>
        </w:rPr>
        <w:t>Dimensões do incêndio:</w:t>
      </w:r>
      <w:r w:rsidRPr="00690AD5">
        <w:t xml:space="preserve"> as dimensões de base do maior incêndio com o qual um sistema de controle de fumaça deve lidar, podendo ser no formato de um quadrado ou de um círculo.</w:t>
      </w:r>
    </w:p>
    <w:p w14:paraId="1427D8D1" w14:textId="77777777" w:rsidR="00543E8D" w:rsidRPr="00690AD5" w:rsidRDefault="00543E8D" w:rsidP="00957C8D">
      <w:pPr>
        <w:pStyle w:val="ITTEXTO2"/>
      </w:pPr>
      <w:r w:rsidRPr="00690AD5">
        <w:rPr>
          <w:b/>
        </w:rPr>
        <w:t>Entrada de ar limpo:</w:t>
      </w:r>
      <w:r w:rsidRPr="00690AD5">
        <w:t xml:space="preserve"> ar fresco, em temperatura ambiente, livre de fumaça, que entra no acantonamento durante as operações de extração de fumaça.</w:t>
      </w:r>
    </w:p>
    <w:p w14:paraId="57B59215" w14:textId="77777777" w:rsidR="00543E8D" w:rsidRPr="00690AD5" w:rsidRDefault="00543E8D" w:rsidP="00957C8D">
      <w:pPr>
        <w:pStyle w:val="ITTEXTO2"/>
      </w:pPr>
      <w:r w:rsidRPr="00690AD5">
        <w:rPr>
          <w:b/>
        </w:rPr>
        <w:t>Efeito chaminé:</w:t>
      </w:r>
      <w:r w:rsidRPr="00690AD5">
        <w:t xml:space="preserve"> fluxo de ar vertical dentro das edificações, causado pela diferença de temperatura interna e externa.</w:t>
      </w:r>
    </w:p>
    <w:p w14:paraId="6BB20665" w14:textId="77777777" w:rsidR="00543E8D" w:rsidRPr="00690AD5" w:rsidRDefault="00543E8D" w:rsidP="00957C8D">
      <w:pPr>
        <w:pStyle w:val="ITTEXTO2"/>
      </w:pPr>
      <w:r w:rsidRPr="00690AD5">
        <w:rPr>
          <w:b/>
        </w:rPr>
        <w:t>Espaços adjacentes:</w:t>
      </w:r>
      <w:r w:rsidRPr="00690AD5">
        <w:t xml:space="preserve"> áreas dentro de uma edificação com comunicação com corredores, malls e átrios (ex. lojas em um </w:t>
      </w:r>
      <w:r w:rsidRPr="00690AD5">
        <w:rPr>
          <w:i/>
        </w:rPr>
        <w:t>shopping center</w:t>
      </w:r>
      <w:r w:rsidRPr="00690AD5">
        <w:t>).</w:t>
      </w:r>
    </w:p>
    <w:p w14:paraId="27AC3792" w14:textId="77777777" w:rsidR="00543E8D" w:rsidRPr="00690AD5" w:rsidRDefault="00543E8D" w:rsidP="00957C8D">
      <w:pPr>
        <w:pStyle w:val="ITTEXTO2"/>
      </w:pPr>
      <w:r w:rsidRPr="00690AD5">
        <w:rPr>
          <w:b/>
        </w:rPr>
        <w:t>Exaustor mecânico de fumaça:</w:t>
      </w:r>
      <w:r w:rsidRPr="00690AD5">
        <w:t xml:space="preserve"> dispositivo instalado em um edifício, acionado automaticamente em caso de incêndio, permitindo a extração de fumaça para o exterior por meios mecânicos.</w:t>
      </w:r>
    </w:p>
    <w:p w14:paraId="14DC9EA7" w14:textId="77777777" w:rsidR="00543E8D" w:rsidRPr="00690AD5" w:rsidRDefault="00543E8D" w:rsidP="00957C8D">
      <w:pPr>
        <w:pStyle w:val="ITTEXTO2"/>
      </w:pPr>
      <w:r w:rsidRPr="00690AD5">
        <w:rPr>
          <w:b/>
        </w:rPr>
        <w:t>Exaustor natural de fumaça:</w:t>
      </w:r>
      <w:r w:rsidRPr="00690AD5">
        <w:t xml:space="preserve"> dispositivo instalado na cobertura ou fachada de um edifício, susceptível de abertura automática em caso de incêndio, permitindo a extração da fumaça para o exterior por meios naturais.</w:t>
      </w:r>
    </w:p>
    <w:p w14:paraId="6EBF3280" w14:textId="77777777" w:rsidR="00543E8D" w:rsidRPr="00690AD5" w:rsidRDefault="00543E8D" w:rsidP="00957C8D">
      <w:pPr>
        <w:pStyle w:val="ITTEXTO2"/>
      </w:pPr>
      <w:r w:rsidRPr="00690AD5">
        <w:rPr>
          <w:b/>
        </w:rPr>
        <w:t>Extração de fumaça:</w:t>
      </w:r>
      <w:r w:rsidRPr="00690AD5">
        <w:t xml:space="preserve"> retirada (natural ou mecânica) da fumaça de ambientes protegidos pelo sistema de controle de fumaça.</w:t>
      </w:r>
    </w:p>
    <w:p w14:paraId="38013D6E" w14:textId="77777777" w:rsidR="00543E8D" w:rsidRPr="00690AD5" w:rsidRDefault="00543E8D" w:rsidP="00957C8D">
      <w:pPr>
        <w:pStyle w:val="ITTEXTO2"/>
      </w:pPr>
      <w:r w:rsidRPr="00690AD5">
        <w:rPr>
          <w:b/>
        </w:rPr>
        <w:t>Fluxo de calor:</w:t>
      </w:r>
      <w:r w:rsidRPr="00690AD5">
        <w:t xml:space="preserve"> a energia total de calor transportada pelos gases quentes na área incendiada.</w:t>
      </w:r>
    </w:p>
    <w:p w14:paraId="229E7237" w14:textId="77777777" w:rsidR="00543E8D" w:rsidRPr="00690AD5" w:rsidRDefault="00543E8D" w:rsidP="00957C8D">
      <w:pPr>
        <w:pStyle w:val="ITTEXTO2"/>
      </w:pPr>
      <w:r w:rsidRPr="00690AD5">
        <w:rPr>
          <w:b/>
        </w:rPr>
        <w:t>Fumaça:</w:t>
      </w:r>
      <w:r w:rsidRPr="00690AD5">
        <w:t xml:space="preserve"> partículas de ar transportadas na forma sólida, líquidas e gasosas, decorrentes de um material submetido a pirólise ou combustão que juntamente com a quantidade de ar formam uma massa.</w:t>
      </w:r>
    </w:p>
    <w:p w14:paraId="339065DF" w14:textId="77777777" w:rsidR="00543E8D" w:rsidRPr="00690AD5" w:rsidRDefault="00543E8D" w:rsidP="00957C8D">
      <w:pPr>
        <w:pStyle w:val="ITTEXTO2"/>
      </w:pPr>
      <w:r w:rsidRPr="00690AD5">
        <w:rPr>
          <w:b/>
        </w:rPr>
        <w:t xml:space="preserve">Interface da camada de fumaça </w:t>
      </w:r>
      <w:r w:rsidR="0064439C" w:rsidRPr="00690AD5">
        <w:rPr>
          <w:b/>
        </w:rPr>
        <w:t>“</w:t>
      </w:r>
      <w:r w:rsidRPr="00690AD5">
        <w:rPr>
          <w:b/>
          <w:i/>
        </w:rPr>
        <w:t>smoke layer interface</w:t>
      </w:r>
      <w:r w:rsidR="0064439C" w:rsidRPr="00690AD5">
        <w:rPr>
          <w:b/>
          <w:i/>
        </w:rPr>
        <w:t>”</w:t>
      </w:r>
      <w:r w:rsidRPr="00690AD5">
        <w:rPr>
          <w:b/>
        </w:rPr>
        <w:t>:</w:t>
      </w:r>
      <w:r w:rsidRPr="00690AD5">
        <w:t xml:space="preserve"> o limite teórico entre a camada de fumaça e a zona de transição onde a fumaça está tomando volume. Na prática, a interface da camada de fumaça é um limite efetivo dentro da zona de transição, que pode ter vários metros de espessura.  Abaixo desse limite efetivo, a densidade da fumaça cai </w:t>
      </w:r>
      <w:r w:rsidR="00A709B1" w:rsidRPr="00690AD5">
        <w:t>à</w:t>
      </w:r>
      <w:r w:rsidRPr="00690AD5">
        <w:t xml:space="preserve"> zero (Figura 7).</w:t>
      </w:r>
    </w:p>
    <w:p w14:paraId="45A0F733" w14:textId="77777777" w:rsidR="00BE7CF7" w:rsidRPr="00690AD5" w:rsidRDefault="00BE7CF7" w:rsidP="00BE7CF7">
      <w:pPr>
        <w:pStyle w:val="Ttulo2"/>
        <w:numPr>
          <w:ilvl w:val="0"/>
          <w:numId w:val="0"/>
        </w:numPr>
        <w:spacing w:before="120" w:after="120" w:line="240" w:lineRule="auto"/>
        <w:rPr>
          <w:sz w:val="20"/>
          <w:szCs w:val="20"/>
        </w:rPr>
      </w:pPr>
    </w:p>
    <w:p w14:paraId="4B383B8A" w14:textId="77777777" w:rsidR="00690AD5" w:rsidRPr="00690AD5" w:rsidRDefault="00690AD5" w:rsidP="00BE7CF7">
      <w:pPr>
        <w:pStyle w:val="Ttulo2"/>
        <w:numPr>
          <w:ilvl w:val="0"/>
          <w:numId w:val="0"/>
        </w:numPr>
        <w:spacing w:before="120" w:after="120" w:line="240" w:lineRule="auto"/>
        <w:rPr>
          <w:sz w:val="20"/>
          <w:szCs w:val="20"/>
        </w:rPr>
      </w:pPr>
    </w:p>
    <w:p w14:paraId="4750F912" w14:textId="77777777" w:rsidR="00690AD5" w:rsidRPr="00690AD5" w:rsidRDefault="00690AD5" w:rsidP="00BE7CF7">
      <w:pPr>
        <w:pStyle w:val="Ttulo2"/>
        <w:numPr>
          <w:ilvl w:val="0"/>
          <w:numId w:val="0"/>
        </w:numPr>
        <w:spacing w:before="120" w:after="120" w:line="240" w:lineRule="auto"/>
        <w:rPr>
          <w:sz w:val="20"/>
          <w:szCs w:val="20"/>
        </w:rPr>
      </w:pPr>
    </w:p>
    <w:p w14:paraId="086FFC83" w14:textId="77777777" w:rsidR="00690AD5" w:rsidRPr="00690AD5" w:rsidRDefault="00690AD5" w:rsidP="00BE7CF7">
      <w:pPr>
        <w:pStyle w:val="Ttulo2"/>
        <w:numPr>
          <w:ilvl w:val="0"/>
          <w:numId w:val="0"/>
        </w:numPr>
        <w:spacing w:before="120" w:after="120" w:line="240" w:lineRule="auto"/>
        <w:rPr>
          <w:sz w:val="20"/>
          <w:szCs w:val="20"/>
        </w:rPr>
      </w:pPr>
    </w:p>
    <w:p w14:paraId="4B36E051" w14:textId="77777777" w:rsidR="0050205E" w:rsidRPr="00690AD5" w:rsidRDefault="00957C8D" w:rsidP="002509DF">
      <w:pPr>
        <w:pStyle w:val="Paragrafo"/>
        <w:spacing w:after="0" w:line="240" w:lineRule="auto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sz w:val="20"/>
          <w:szCs w:val="20"/>
        </w:rPr>
        <w:lastRenderedPageBreak/>
        <w:pict w14:anchorId="740989F2">
          <v:shape id="_x0000_i1029" type="#_x0000_t75" style="width:267pt;height:170.25pt" o:bordertopcolor="this" o:borderleftcolor="this" o:borderbottomcolor="this" o:borderrightcolor="this" filled="t">
            <v:fill color2="black"/>
            <v:imagedata r:id="rId15" o:title="" croptop="3076f" cropbottom="9511f" cropleft="12621f" cropright="1964f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13485C25" w14:textId="77777777" w:rsidR="0050205E" w:rsidRPr="00690AD5" w:rsidRDefault="006671A2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Figura 7 –</w:t>
      </w:r>
      <w:r w:rsidRPr="00690AD5">
        <w:rPr>
          <w:rFonts w:cs="Times New Roman"/>
          <w:sz w:val="20"/>
          <w:szCs w:val="20"/>
        </w:rPr>
        <w:t xml:space="preserve"> </w:t>
      </w:r>
      <w:r w:rsidR="0050205E" w:rsidRPr="00690AD5">
        <w:rPr>
          <w:rFonts w:cs="Times New Roman"/>
          <w:sz w:val="20"/>
          <w:szCs w:val="20"/>
        </w:rPr>
        <w:t>Interface da camada de fumaça</w:t>
      </w:r>
    </w:p>
    <w:p w14:paraId="5A03AD50" w14:textId="77777777" w:rsidR="001955D2" w:rsidRPr="00690AD5" w:rsidRDefault="001955D2" w:rsidP="007E7878">
      <w:pPr>
        <w:pStyle w:val="ITTEXTO2"/>
      </w:pPr>
      <w:r w:rsidRPr="00690AD5">
        <w:rPr>
          <w:b/>
        </w:rPr>
        <w:t xml:space="preserve">Jato de fumaça sob o teto </w:t>
      </w:r>
      <w:r w:rsidR="00EB6224" w:rsidRPr="00690AD5">
        <w:rPr>
          <w:b/>
          <w:i/>
        </w:rPr>
        <w:t>“</w:t>
      </w:r>
      <w:r w:rsidR="00446D50" w:rsidRPr="00690AD5">
        <w:rPr>
          <w:b/>
          <w:i/>
        </w:rPr>
        <w:t>c</w:t>
      </w:r>
      <w:r w:rsidRPr="00690AD5">
        <w:rPr>
          <w:b/>
          <w:i/>
        </w:rPr>
        <w:t xml:space="preserve">eiling </w:t>
      </w:r>
      <w:r w:rsidR="00446D50" w:rsidRPr="00690AD5">
        <w:rPr>
          <w:b/>
          <w:i/>
        </w:rPr>
        <w:t>j</w:t>
      </w:r>
      <w:r w:rsidRPr="00690AD5">
        <w:rPr>
          <w:b/>
          <w:i/>
        </w:rPr>
        <w:t>et</w:t>
      </w:r>
      <w:r w:rsidR="00EB6224" w:rsidRPr="00690AD5">
        <w:rPr>
          <w:b/>
          <w:i/>
        </w:rPr>
        <w:t>”</w:t>
      </w:r>
      <w:r w:rsidRPr="00690AD5">
        <w:rPr>
          <w:b/>
        </w:rPr>
        <w:t>:</w:t>
      </w:r>
      <w:r w:rsidRPr="00690AD5">
        <w:t xml:space="preserve"> um fluxo de fumaça horizontal estendendo-se radialmente do ponto de choque da coluna de fogo contra o teto. Normalmente, a temperatura do jato de fumaça sob o teto será maior que a camada de fogo adjacente.</w:t>
      </w:r>
    </w:p>
    <w:p w14:paraId="5A1CC6E7" w14:textId="77777777" w:rsidR="001955D2" w:rsidRPr="00690AD5" w:rsidRDefault="001955D2" w:rsidP="007E7878">
      <w:pPr>
        <w:pStyle w:val="ITTEXTO2"/>
      </w:pPr>
      <w:r w:rsidRPr="00690AD5">
        <w:rPr>
          <w:b/>
        </w:rPr>
        <w:t>Núcleo do pavimento:</w:t>
      </w:r>
      <w:r w:rsidRPr="00690AD5">
        <w:t xml:space="preserve"> área de acesso do pavimento onde se concentram os elevadores e, normalmente, as escadas de segurança.</w:t>
      </w:r>
    </w:p>
    <w:p w14:paraId="1D077AE4" w14:textId="77777777" w:rsidR="001955D2" w:rsidRPr="00690AD5" w:rsidRDefault="001955D2" w:rsidP="007E7878">
      <w:pPr>
        <w:pStyle w:val="ITTEXTO2"/>
      </w:pPr>
      <w:r w:rsidRPr="00690AD5">
        <w:rPr>
          <w:b/>
        </w:rPr>
        <w:t>Painel de fumaça:</w:t>
      </w:r>
      <w:r w:rsidRPr="00690AD5">
        <w:t xml:space="preserve"> elemento vertical de separação montado no teto, com altura e característica de resistência ao fogo, utilizada para delimitar uma área de acantonamento (Figura 1).</w:t>
      </w:r>
    </w:p>
    <w:p w14:paraId="430230AE" w14:textId="77777777" w:rsidR="001955D2" w:rsidRPr="00690AD5" w:rsidRDefault="001955D2" w:rsidP="007E7878">
      <w:pPr>
        <w:pStyle w:val="ITTEXTO2"/>
      </w:pPr>
      <w:r w:rsidRPr="00690AD5">
        <w:rPr>
          <w:b/>
        </w:rPr>
        <w:t>Pleno:</w:t>
      </w:r>
      <w:r w:rsidR="007E7878">
        <w:t xml:space="preserve"> ambiente</w:t>
      </w:r>
      <w:r w:rsidRPr="00690AD5">
        <w:t xml:space="preserve"> criado pela interposição de elementos de acabamento como, por exemplo, forros</w:t>
      </w:r>
      <w:r w:rsidR="00876D3E" w:rsidRPr="00690AD5">
        <w:t>,</w:t>
      </w:r>
      <w:r w:rsidRPr="00690AD5">
        <w:t xml:space="preserve"> divisórias e elementos estruturais como, por exemplo, lajes e paredes.</w:t>
      </w:r>
    </w:p>
    <w:p w14:paraId="4612515C" w14:textId="77777777" w:rsidR="001955D2" w:rsidRPr="00690AD5" w:rsidRDefault="001955D2" w:rsidP="007E7878">
      <w:pPr>
        <w:pStyle w:val="ITTEXTO2"/>
      </w:pPr>
      <w:r w:rsidRPr="00690AD5">
        <w:rPr>
          <w:b/>
        </w:rPr>
        <w:t>Pressurização:</w:t>
      </w:r>
      <w:r w:rsidRPr="00690AD5">
        <w:t xml:space="preserve"> diferença de pressão criada em um ambiente, com a finalidade</w:t>
      </w:r>
      <w:r w:rsidR="00F12141" w:rsidRPr="00690AD5">
        <w:t xml:space="preserve"> de impedir a entrada de fumaça.</w:t>
      </w:r>
    </w:p>
    <w:p w14:paraId="47C82192" w14:textId="77777777" w:rsidR="001955D2" w:rsidRPr="00690AD5" w:rsidRDefault="001955D2" w:rsidP="007E7878">
      <w:pPr>
        <w:pStyle w:val="ITTEXTO2"/>
      </w:pPr>
      <w:r w:rsidRPr="00690AD5">
        <w:rPr>
          <w:b/>
        </w:rPr>
        <w:t>Produção de calor:</w:t>
      </w:r>
      <w:r w:rsidRPr="00690AD5">
        <w:t xml:space="preserve"> calor total gerado pela fonte de fogo.</w:t>
      </w:r>
    </w:p>
    <w:p w14:paraId="63BCAE23" w14:textId="77777777" w:rsidR="001955D2" w:rsidRPr="00690AD5" w:rsidRDefault="001955D2" w:rsidP="007E7878">
      <w:pPr>
        <w:pStyle w:val="ITTEXTO2"/>
      </w:pPr>
      <w:r w:rsidRPr="00690AD5">
        <w:rPr>
          <w:b/>
        </w:rPr>
        <w:t>Registro corta-fumaça:</w:t>
      </w:r>
      <w:r w:rsidRPr="00690AD5">
        <w:t xml:space="preserve"> dispositivo utilizado no sistema de controle de fumaça, projetado para resistir à passagem de gases quentes e/ou fumaça no interior de dutos, atendendo a requisitos de resistência a fogo e estanqueidade.</w:t>
      </w:r>
    </w:p>
    <w:p w14:paraId="58715539" w14:textId="77777777" w:rsidR="001955D2" w:rsidRPr="00690AD5" w:rsidRDefault="001955D2" w:rsidP="007E7878">
      <w:pPr>
        <w:pStyle w:val="ITTEXTO2"/>
      </w:pPr>
      <w:r w:rsidRPr="00690AD5">
        <w:rPr>
          <w:b/>
        </w:rPr>
        <w:t>Sistema de corta-controle de fumaça:</w:t>
      </w:r>
      <w:r w:rsidRPr="00690AD5">
        <w:t xml:space="preserve"> conjunto de equipamentos através dos quais a fumaça e os gases quentes são limitados, restringidos e extraídos.</w:t>
      </w:r>
    </w:p>
    <w:p w14:paraId="0EDF43C0" w14:textId="77777777" w:rsidR="001955D2" w:rsidRPr="00690AD5" w:rsidRDefault="001955D2" w:rsidP="007E7878">
      <w:pPr>
        <w:pStyle w:val="ITTEXTO2"/>
      </w:pPr>
      <w:r w:rsidRPr="00690AD5">
        <w:rPr>
          <w:b/>
        </w:rPr>
        <w:t>Superfície útil de um exaustor:</w:t>
      </w:r>
      <w:r w:rsidRPr="00690AD5">
        <w:t xml:space="preserve"> superfície dada pelo fabricante, baseada na influência do vento e das deformações provocadas por uma elevação de temperatura.</w:t>
      </w:r>
    </w:p>
    <w:p w14:paraId="2636E0A3" w14:textId="77777777" w:rsidR="001955D2" w:rsidRPr="00690AD5" w:rsidRDefault="001955D2" w:rsidP="007E7878">
      <w:pPr>
        <w:pStyle w:val="ITTEXTO2"/>
      </w:pPr>
      <w:r w:rsidRPr="00690AD5">
        <w:rPr>
          <w:b/>
        </w:rPr>
        <w:t>Supervisão:</w:t>
      </w:r>
      <w:r w:rsidRPr="00690AD5">
        <w:t xml:space="preserve"> autoteste do sistema de controle de fumaça, onde a instalação e os dispositivos com função são monitorados para acompanhar uma falha funcional ou de integridade da instalação e dos equipamentos que controlam o sistema.</w:t>
      </w:r>
    </w:p>
    <w:p w14:paraId="2254966C" w14:textId="77777777" w:rsidR="001955D2" w:rsidRPr="00690AD5" w:rsidRDefault="001955D2" w:rsidP="007E7878">
      <w:pPr>
        <w:pStyle w:val="ITTEXTO2"/>
      </w:pPr>
      <w:r w:rsidRPr="00690AD5">
        <w:rPr>
          <w:b/>
        </w:rPr>
        <w:t>Zona enfumaçada:</w:t>
      </w:r>
      <w:r w:rsidRPr="00690AD5">
        <w:t xml:space="preserve"> espaço compreendido entre a zona livre de fumaça e a cobertura ou o teto.</w:t>
      </w:r>
    </w:p>
    <w:p w14:paraId="221B7278" w14:textId="77777777" w:rsidR="001955D2" w:rsidRPr="00690AD5" w:rsidRDefault="001955D2" w:rsidP="007E7878">
      <w:pPr>
        <w:pStyle w:val="ITTEXTO2"/>
      </w:pPr>
      <w:r w:rsidRPr="00690AD5">
        <w:rPr>
          <w:b/>
        </w:rPr>
        <w:t>Zona livre de fumaça:</w:t>
      </w:r>
      <w:r w:rsidRPr="00690AD5">
        <w:t xml:space="preserve"> espaço compreendido entre o piso de um pavimento e a face inferior das barreiras de fumaça ou, nos casos em que estes não existam, a face inferior das bandeiras das portas.</w:t>
      </w:r>
    </w:p>
    <w:p w14:paraId="12033924" w14:textId="77777777" w:rsidR="00966782" w:rsidRPr="00690AD5" w:rsidRDefault="00966782" w:rsidP="007E7878">
      <w:pPr>
        <w:pStyle w:val="ITTTULO1"/>
      </w:pPr>
      <w:r w:rsidRPr="00690AD5">
        <w:t>COMPONENTES DE UM SISTEMA DE CONTROLE DE FUMAÇA</w:t>
      </w:r>
    </w:p>
    <w:p w14:paraId="20B3E1DD" w14:textId="77777777" w:rsidR="00966782" w:rsidRPr="00690AD5" w:rsidRDefault="00966782" w:rsidP="007E7878">
      <w:pPr>
        <w:pStyle w:val="ITTTULO2"/>
      </w:pPr>
      <w:r w:rsidRPr="00690AD5">
        <w:t>O controle de fumaça é composto, de forma genérica, pelos seguintes itens:</w:t>
      </w:r>
    </w:p>
    <w:p w14:paraId="2FEC8F36" w14:textId="77777777" w:rsidR="00966782" w:rsidRPr="00690AD5" w:rsidRDefault="00966782" w:rsidP="007E7878">
      <w:pPr>
        <w:pStyle w:val="ITTTULO3"/>
      </w:pPr>
      <w:r w:rsidRPr="00690AD5">
        <w:t>Sistema de extração natural</w:t>
      </w:r>
      <w:r w:rsidR="00F12141" w:rsidRPr="00690AD5">
        <w:t>:</w:t>
      </w:r>
    </w:p>
    <w:p w14:paraId="213EDFBD" w14:textId="77777777" w:rsidR="00966782" w:rsidRPr="00C3559D" w:rsidRDefault="00966782" w:rsidP="00C3559D">
      <w:pPr>
        <w:pStyle w:val="Numerada-listagem"/>
      </w:pPr>
      <w:r w:rsidRPr="00C3559D">
        <w:t>Entrada de ar, que pode ser por:</w:t>
      </w:r>
    </w:p>
    <w:p w14:paraId="041A1654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1)</w:t>
      </w:r>
      <w:r w:rsidR="007E02E6" w:rsidRPr="00690AD5">
        <w:rPr>
          <w:rFonts w:cs="Times New Roman"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Aberturas de entrada localizadas nas fachadas e acantonamentos adjacentes;</w:t>
      </w:r>
    </w:p>
    <w:p w14:paraId="77D73E9F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2)</w:t>
      </w:r>
      <w:r w:rsidRPr="00690AD5">
        <w:rPr>
          <w:rFonts w:cs="Times New Roman"/>
          <w:sz w:val="20"/>
          <w:szCs w:val="20"/>
        </w:rPr>
        <w:tab/>
        <w:t>Pelas portas dos locais a extrair fumaça, localizadas nas fachadas e acantonamentos adjacentes;</w:t>
      </w:r>
    </w:p>
    <w:p w14:paraId="178A5D1D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lastRenderedPageBreak/>
        <w:t>3)</w:t>
      </w:r>
      <w:r w:rsidRPr="00690AD5">
        <w:rPr>
          <w:rFonts w:cs="Times New Roman"/>
          <w:sz w:val="20"/>
          <w:szCs w:val="20"/>
        </w:rPr>
        <w:tab/>
        <w:t xml:space="preserve">Pelos vãos das escadas abertas; </w:t>
      </w:r>
    </w:p>
    <w:p w14:paraId="3222E50C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4)</w:t>
      </w:r>
      <w:r w:rsidRPr="00690AD5">
        <w:rPr>
          <w:rFonts w:cs="Times New Roman"/>
          <w:sz w:val="20"/>
          <w:szCs w:val="20"/>
        </w:rPr>
        <w:tab/>
        <w:t>Abertura de ar por insuflação mecânica por meio de grelhas e venezianas.</w:t>
      </w:r>
    </w:p>
    <w:p w14:paraId="7FB9CA15" w14:textId="77777777" w:rsidR="00966782" w:rsidRPr="00690AD5" w:rsidRDefault="00966782" w:rsidP="00C3559D">
      <w:pPr>
        <w:pStyle w:val="Numerada-listagem"/>
      </w:pPr>
      <w:r w:rsidRPr="00690AD5">
        <w:t>Extração de fumaça, que pode ser pelos seguintes dispositivos:</w:t>
      </w:r>
    </w:p>
    <w:p w14:paraId="158A87D6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1)</w:t>
      </w:r>
      <w:r w:rsidR="007E02E6" w:rsidRPr="00690AD5">
        <w:rPr>
          <w:rFonts w:cs="Times New Roman"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Exaustores naturais, que são:</w:t>
      </w:r>
    </w:p>
    <w:p w14:paraId="7E89C81F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A</w:t>
      </w:r>
      <w:r w:rsidR="00966782" w:rsidRPr="00690AD5">
        <w:t>bertura ou vão de extração;</w:t>
      </w:r>
    </w:p>
    <w:p w14:paraId="06CF53FD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Jan</w:t>
      </w:r>
      <w:r w:rsidR="00966782" w:rsidRPr="00690AD5">
        <w:t>ela e veneziana de extração;</w:t>
      </w:r>
    </w:p>
    <w:p w14:paraId="5AD5B4CD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G</w:t>
      </w:r>
      <w:r w:rsidR="00966782" w:rsidRPr="00690AD5">
        <w:t>relhas ligadas a dutos;</w:t>
      </w:r>
    </w:p>
    <w:p w14:paraId="5385F689" w14:textId="77777777" w:rsidR="00966782" w:rsidRPr="00690AD5" w:rsidRDefault="006671A2" w:rsidP="00C3559D">
      <w:pPr>
        <w:pStyle w:val="Numerada-listagem"/>
        <w:numPr>
          <w:ilvl w:val="0"/>
          <w:numId w:val="34"/>
        </w:numPr>
      </w:pPr>
      <w:r w:rsidRPr="00690AD5">
        <w:t>Claraboia</w:t>
      </w:r>
      <w:r w:rsidR="00966782" w:rsidRPr="00690AD5">
        <w:t xml:space="preserve"> ou alçapão de extração;</w:t>
      </w:r>
    </w:p>
    <w:p w14:paraId="554FCC58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P</w:t>
      </w:r>
      <w:r w:rsidR="00966782" w:rsidRPr="00690AD5">
        <w:t>oços ingleses;</w:t>
      </w:r>
    </w:p>
    <w:p w14:paraId="715F3F5B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D</w:t>
      </w:r>
      <w:r w:rsidR="00966782" w:rsidRPr="00690AD5">
        <w:t>utos e peças especiais;</w:t>
      </w:r>
    </w:p>
    <w:p w14:paraId="6E0E7BC5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R</w:t>
      </w:r>
      <w:r w:rsidR="00966782" w:rsidRPr="00690AD5">
        <w:t>egistros corta-fogo e fumaça;</w:t>
      </w:r>
    </w:p>
    <w:p w14:paraId="3CAF1C31" w14:textId="77777777" w:rsidR="00966782" w:rsidRPr="00690AD5" w:rsidRDefault="008306CE" w:rsidP="00C3559D">
      <w:pPr>
        <w:pStyle w:val="Numerada-listagem"/>
        <w:numPr>
          <w:ilvl w:val="0"/>
          <w:numId w:val="34"/>
        </w:numPr>
      </w:pPr>
      <w:r w:rsidRPr="00690AD5">
        <w:t>Me</w:t>
      </w:r>
      <w:r w:rsidR="00966782" w:rsidRPr="00690AD5">
        <w:t>canismos elétricos, pneumáticos e mecânicos de acionamento dos dispositivos de extração de fumaça.</w:t>
      </w:r>
    </w:p>
    <w:p w14:paraId="24D965BC" w14:textId="77777777" w:rsidR="00966782" w:rsidRPr="00690AD5" w:rsidRDefault="00966782" w:rsidP="00C3559D">
      <w:pPr>
        <w:pStyle w:val="ITTTULO3"/>
      </w:pPr>
      <w:r w:rsidRPr="00690AD5">
        <w:t>Sistema de extração mecânica</w:t>
      </w:r>
    </w:p>
    <w:p w14:paraId="4320A048" w14:textId="77777777" w:rsidR="00966782" w:rsidRPr="00690AD5" w:rsidRDefault="00966782" w:rsidP="00C3559D">
      <w:pPr>
        <w:pStyle w:val="Numerada-listagem"/>
        <w:numPr>
          <w:ilvl w:val="0"/>
          <w:numId w:val="27"/>
        </w:numPr>
      </w:pPr>
      <w:r w:rsidRPr="00690AD5">
        <w:t>Entrada de ar, que pode ser por:</w:t>
      </w:r>
    </w:p>
    <w:p w14:paraId="55B1D2D4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1)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Abertura ou vão de entrada;</w:t>
      </w:r>
    </w:p>
    <w:p w14:paraId="21F205B4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2)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Pelas portas;</w:t>
      </w:r>
    </w:p>
    <w:p w14:paraId="5CD19970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3)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 xml:space="preserve">Pelos vãos das escadas abertas; </w:t>
      </w:r>
    </w:p>
    <w:p w14:paraId="6FF84FBA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4)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 xml:space="preserve">Abertura de ar por insuflação mecânica por meio de grelhas; </w:t>
      </w:r>
    </w:p>
    <w:p w14:paraId="24177DF2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5)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Escadas pressurizadas.</w:t>
      </w:r>
    </w:p>
    <w:p w14:paraId="34476BA1" w14:textId="77777777" w:rsidR="00966782" w:rsidRPr="00690AD5" w:rsidRDefault="00966782" w:rsidP="00C3559D">
      <w:pPr>
        <w:pStyle w:val="Numerada-listagem"/>
        <w:numPr>
          <w:ilvl w:val="0"/>
          <w:numId w:val="42"/>
        </w:numPr>
      </w:pPr>
      <w:r w:rsidRPr="00690AD5">
        <w:t>Extração de fumaça, que pode ser pelos seguintes dispositivos:</w:t>
      </w:r>
    </w:p>
    <w:p w14:paraId="32F8DA9A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1)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Grelha de extração de fumaça em dutos;</w:t>
      </w:r>
    </w:p>
    <w:p w14:paraId="0FE71AFE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2)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Duto e peças especiais;</w:t>
      </w:r>
    </w:p>
    <w:p w14:paraId="30033BF8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3)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Registro corta-fogo e fumaça;</w:t>
      </w:r>
    </w:p>
    <w:p w14:paraId="07206DB1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4)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>Ventiladores de extração mecânica de fumaça;</w:t>
      </w:r>
    </w:p>
    <w:p w14:paraId="021CD58E" w14:textId="77777777" w:rsidR="00966782" w:rsidRPr="00690AD5" w:rsidRDefault="00966782" w:rsidP="00BE7CF7">
      <w:pPr>
        <w:pStyle w:val="Paragrafo"/>
        <w:spacing w:before="120" w:after="120" w:line="240" w:lineRule="auto"/>
        <w:ind w:left="1378" w:hanging="357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5)</w:t>
      </w:r>
      <w:r w:rsidR="0011329F" w:rsidRPr="00690AD5">
        <w:rPr>
          <w:rFonts w:cs="Times New Roman"/>
          <w:b/>
          <w:sz w:val="20"/>
          <w:szCs w:val="20"/>
        </w:rPr>
        <w:t xml:space="preserve"> </w:t>
      </w:r>
      <w:r w:rsidRPr="00690AD5">
        <w:rPr>
          <w:rFonts w:cs="Times New Roman"/>
          <w:sz w:val="20"/>
          <w:szCs w:val="20"/>
        </w:rPr>
        <w:t xml:space="preserve">Mecanismos elétricos, pneumáticos </w:t>
      </w:r>
      <w:proofErr w:type="gramStart"/>
      <w:r w:rsidRPr="00690AD5">
        <w:rPr>
          <w:rFonts w:cs="Times New Roman"/>
          <w:sz w:val="20"/>
          <w:szCs w:val="20"/>
        </w:rPr>
        <w:t>e  mecânicos</w:t>
      </w:r>
      <w:proofErr w:type="gramEnd"/>
      <w:r w:rsidRPr="00690AD5">
        <w:rPr>
          <w:rFonts w:cs="Times New Roman"/>
          <w:sz w:val="20"/>
          <w:szCs w:val="20"/>
        </w:rPr>
        <w:t xml:space="preserve"> de acionamento dos dis</w:t>
      </w:r>
      <w:r w:rsidR="00446D50" w:rsidRPr="00690AD5">
        <w:rPr>
          <w:rFonts w:cs="Times New Roman"/>
          <w:sz w:val="20"/>
          <w:szCs w:val="20"/>
        </w:rPr>
        <w:t>positivos de extração de fumaça.</w:t>
      </w:r>
    </w:p>
    <w:p w14:paraId="2739492E" w14:textId="77777777" w:rsidR="00966782" w:rsidRPr="00690AD5" w:rsidRDefault="0011329F" w:rsidP="00C3559D">
      <w:pPr>
        <w:pStyle w:val="Numerada-listagem"/>
      </w:pPr>
      <w:r w:rsidRPr="00690AD5">
        <w:t>P</w:t>
      </w:r>
      <w:r w:rsidR="00A47E10" w:rsidRPr="00690AD5">
        <w:t>odem</w:t>
      </w:r>
      <w:r w:rsidR="00966782" w:rsidRPr="00690AD5">
        <w:t xml:space="preserve"> ser utilizados plenos para entrada de ar, mas nunca para extração de fumaça.</w:t>
      </w:r>
    </w:p>
    <w:p w14:paraId="5BB94413" w14:textId="77777777" w:rsidR="00966782" w:rsidRPr="00AE6A09" w:rsidRDefault="00966782" w:rsidP="00C3559D">
      <w:pPr>
        <w:pStyle w:val="ITTTULO3"/>
        <w:rPr>
          <w:lang w:val="pt-BR"/>
        </w:rPr>
      </w:pPr>
      <w:r w:rsidRPr="00AE6A09">
        <w:rPr>
          <w:lang w:val="pt-BR"/>
        </w:rPr>
        <w:t>Outros sistemas comuns para o controle de fumaça por extração natural e mecânica:</w:t>
      </w:r>
    </w:p>
    <w:p w14:paraId="6D757FFD" w14:textId="77777777" w:rsidR="00966782" w:rsidRPr="00690AD5" w:rsidRDefault="0011329F" w:rsidP="00C3559D">
      <w:pPr>
        <w:pStyle w:val="Numerada-listagem"/>
        <w:numPr>
          <w:ilvl w:val="0"/>
          <w:numId w:val="28"/>
        </w:numPr>
      </w:pPr>
      <w:r w:rsidRPr="00690AD5">
        <w:t>S</w:t>
      </w:r>
      <w:r w:rsidR="00966782" w:rsidRPr="00690AD5">
        <w:t>istema de detecção automática de fumaça e calor;</w:t>
      </w:r>
    </w:p>
    <w:p w14:paraId="4FBC0D1D" w14:textId="77777777" w:rsidR="00966782" w:rsidRPr="00690AD5" w:rsidRDefault="0011329F" w:rsidP="00C3559D">
      <w:pPr>
        <w:pStyle w:val="Numerada-listagem"/>
        <w:numPr>
          <w:ilvl w:val="0"/>
          <w:numId w:val="28"/>
        </w:numPr>
      </w:pPr>
      <w:r w:rsidRPr="00690AD5">
        <w:t>F</w:t>
      </w:r>
      <w:r w:rsidR="00966782" w:rsidRPr="00690AD5">
        <w:t>onte de alimentação;</w:t>
      </w:r>
    </w:p>
    <w:p w14:paraId="7C4FE347" w14:textId="77777777" w:rsidR="00966782" w:rsidRPr="00690AD5" w:rsidRDefault="0011329F" w:rsidP="00C3559D">
      <w:pPr>
        <w:pStyle w:val="Numerada-listagem"/>
        <w:numPr>
          <w:ilvl w:val="0"/>
          <w:numId w:val="28"/>
        </w:numPr>
      </w:pPr>
      <w:r w:rsidRPr="00690AD5">
        <w:t>Q</w:t>
      </w:r>
      <w:r w:rsidR="00966782" w:rsidRPr="00690AD5">
        <w:t>uadros e comandos elétricos;</w:t>
      </w:r>
    </w:p>
    <w:p w14:paraId="1FCF2184" w14:textId="77777777" w:rsidR="00966782" w:rsidRPr="00690AD5" w:rsidRDefault="0011329F" w:rsidP="00C3559D">
      <w:pPr>
        <w:pStyle w:val="Numerada-listagem"/>
        <w:numPr>
          <w:ilvl w:val="0"/>
          <w:numId w:val="28"/>
        </w:numPr>
      </w:pPr>
      <w:r w:rsidRPr="00690AD5">
        <w:t>A</w:t>
      </w:r>
      <w:r w:rsidR="00966782" w:rsidRPr="00690AD5">
        <w:t xml:space="preserve">cionadores automáticos e mecânicos dos dispositivos de extração de fumaça; </w:t>
      </w:r>
    </w:p>
    <w:p w14:paraId="68458F34" w14:textId="77777777" w:rsidR="00966782" w:rsidRPr="00690AD5" w:rsidRDefault="0011329F" w:rsidP="00C3559D">
      <w:pPr>
        <w:pStyle w:val="Numerada-listagem"/>
        <w:numPr>
          <w:ilvl w:val="0"/>
          <w:numId w:val="28"/>
        </w:numPr>
      </w:pPr>
      <w:r w:rsidRPr="00690AD5">
        <w:t>S</w:t>
      </w:r>
      <w:r w:rsidR="00966782" w:rsidRPr="00690AD5">
        <w:t>istema de supervisão e acionamento.</w:t>
      </w:r>
    </w:p>
    <w:p w14:paraId="4F93BE51" w14:textId="77777777" w:rsidR="00966782" w:rsidRPr="00690AD5" w:rsidRDefault="00966782" w:rsidP="00C3559D">
      <w:pPr>
        <w:pStyle w:val="ITTTULO2"/>
      </w:pPr>
      <w:r w:rsidRPr="00690AD5">
        <w:t>Características dos componentes dos sistemas de controle de fumaça</w:t>
      </w:r>
    </w:p>
    <w:p w14:paraId="71F91000" w14:textId="77777777" w:rsidR="00966782" w:rsidRPr="00690AD5" w:rsidRDefault="00966782" w:rsidP="00C3559D">
      <w:pPr>
        <w:pStyle w:val="ITTTULO3"/>
      </w:pPr>
      <w:r w:rsidRPr="00690AD5">
        <w:t>Barreira de fumaça</w:t>
      </w:r>
      <w:r w:rsidR="00EF3F54" w:rsidRPr="00690AD5">
        <w:t>:</w:t>
      </w:r>
    </w:p>
    <w:p w14:paraId="7AE7C363" w14:textId="77777777" w:rsidR="00966782" w:rsidRPr="00690AD5" w:rsidRDefault="00966782" w:rsidP="00C3559D">
      <w:pPr>
        <w:pStyle w:val="ITTEXTO4"/>
      </w:pPr>
      <w:r w:rsidRPr="00690AD5">
        <w:t>As barreiras de fumaça são constituídas por:</w:t>
      </w:r>
    </w:p>
    <w:p w14:paraId="283FA2AE" w14:textId="77777777" w:rsidR="00966782" w:rsidRPr="00690AD5" w:rsidRDefault="0011329F" w:rsidP="00C3559D">
      <w:pPr>
        <w:pStyle w:val="Numerada-listagem"/>
        <w:numPr>
          <w:ilvl w:val="0"/>
          <w:numId w:val="43"/>
        </w:numPr>
      </w:pPr>
      <w:r w:rsidRPr="00690AD5">
        <w:t>E</w:t>
      </w:r>
      <w:r w:rsidR="00966782" w:rsidRPr="00690AD5">
        <w:t>lementos de construção do edifício ou qualquer outro componente rígido e estável;</w:t>
      </w:r>
    </w:p>
    <w:p w14:paraId="2C50AE7A" w14:textId="77777777" w:rsidR="00966782" w:rsidRPr="00690AD5" w:rsidRDefault="0011329F" w:rsidP="00C3559D">
      <w:pPr>
        <w:pStyle w:val="Numerada-listagem"/>
      </w:pPr>
      <w:r w:rsidRPr="00690AD5">
        <w:t>M</w:t>
      </w:r>
      <w:r w:rsidR="00966782" w:rsidRPr="00690AD5">
        <w:t>ateriais incombustíveis p</w:t>
      </w:r>
      <w:r w:rsidR="00C7465F" w:rsidRPr="00690AD5">
        <w:t>a</w:t>
      </w:r>
      <w:r w:rsidR="00966782" w:rsidRPr="00690AD5">
        <w:t xml:space="preserve">ra-chamas que apresentem tempo de resistência ao </w:t>
      </w:r>
      <w:r w:rsidR="003708F7" w:rsidRPr="00690AD5">
        <w:t xml:space="preserve">fogo </w:t>
      </w:r>
      <w:r w:rsidR="00966782" w:rsidRPr="00690AD5">
        <w:t>previs</w:t>
      </w:r>
      <w:r w:rsidR="00EF3F54" w:rsidRPr="00690AD5">
        <w:t>to para as coberturas conforme I</w:t>
      </w:r>
      <w:r w:rsidR="00966782" w:rsidRPr="00690AD5">
        <w:t xml:space="preserve">T 08 – </w:t>
      </w:r>
      <w:r w:rsidR="00EF3F54" w:rsidRPr="00690AD5">
        <w:t>Segurança estrutural contra incêndio</w:t>
      </w:r>
      <w:r w:rsidR="00966782" w:rsidRPr="00690AD5">
        <w:t>, porém, com o tempo mínimo de 15 min;</w:t>
      </w:r>
    </w:p>
    <w:p w14:paraId="2E4239D1" w14:textId="77777777" w:rsidR="00966782" w:rsidRPr="00690AD5" w:rsidRDefault="0011329F" w:rsidP="00C3559D">
      <w:pPr>
        <w:pStyle w:val="Numerada-listagem"/>
      </w:pPr>
      <w:r w:rsidRPr="00690AD5">
        <w:lastRenderedPageBreak/>
        <w:t>P</w:t>
      </w:r>
      <w:r w:rsidR="00966782" w:rsidRPr="00690AD5">
        <w:t>ode</w:t>
      </w:r>
      <w:r w:rsidR="00A47E10" w:rsidRPr="00690AD5">
        <w:t>m</w:t>
      </w:r>
      <w:r w:rsidR="00966782" w:rsidRPr="00690AD5">
        <w:t xml:space="preserve"> ser utilizados vidros de segurança, do tipo l</w:t>
      </w:r>
      <w:r w:rsidR="00490436" w:rsidRPr="00690AD5">
        <w:t>aminado, conforme NBR 7199/99;</w:t>
      </w:r>
    </w:p>
    <w:p w14:paraId="3DB0C2F2" w14:textId="77777777" w:rsidR="00966782" w:rsidRPr="00690AD5" w:rsidRDefault="0011329F" w:rsidP="00C3559D">
      <w:pPr>
        <w:pStyle w:val="Numerada-listagem"/>
      </w:pPr>
      <w:r w:rsidRPr="00690AD5">
        <w:t>O</w:t>
      </w:r>
      <w:r w:rsidR="00966782" w:rsidRPr="00690AD5">
        <w:t>utros dispositivos, decorrentes de inovações tecnológicas, desde que submetidos à aprovação prévia do Corpo de Bombeiros.</w:t>
      </w:r>
    </w:p>
    <w:p w14:paraId="41338459" w14:textId="77777777" w:rsidR="00966782" w:rsidRDefault="00966782" w:rsidP="00C3559D">
      <w:pPr>
        <w:pStyle w:val="ITTEXTO4"/>
      </w:pPr>
      <w:r w:rsidRPr="00690AD5">
        <w:t>As barreiras de fumaça devem ter altura mínima de 0,50 m e conter a camada de fumaça (Figura 8).</w:t>
      </w:r>
    </w:p>
    <w:p w14:paraId="70691A47" w14:textId="77777777" w:rsidR="002509DF" w:rsidRDefault="002509DF" w:rsidP="002509DF">
      <w:pPr>
        <w:pStyle w:val="ITTEXTO4"/>
        <w:numPr>
          <w:ilvl w:val="0"/>
          <w:numId w:val="0"/>
        </w:numPr>
      </w:pPr>
    </w:p>
    <w:p w14:paraId="0B220EBB" w14:textId="77777777" w:rsidR="00796461" w:rsidRPr="00690AD5" w:rsidRDefault="00C3559D" w:rsidP="002509DF">
      <w:pPr>
        <w:pStyle w:val="Paragrafo"/>
        <w:spacing w:after="0" w:line="240" w:lineRule="auto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sz w:val="20"/>
          <w:szCs w:val="20"/>
        </w:rPr>
        <w:pict w14:anchorId="2CFDF809">
          <v:shape id="_x0000_i1030" type="#_x0000_t75" style="width:234.75pt;height:153.75pt" o:bordertopcolor="this" o:borderleftcolor="this" o:borderbottomcolor="this" o:borderrightcolor="this">
            <v:imagedata r:id="rId16" o:title="IT-15_Parte 2- Figura 8 - Detalhe de barreira de fumaça - Corte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349BD601" w14:textId="77777777" w:rsidR="00796461" w:rsidRPr="00690AD5" w:rsidRDefault="00CA3841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</w:rPr>
      </w:pPr>
      <w:r w:rsidRPr="00690AD5">
        <w:rPr>
          <w:rFonts w:cs="Times New Roman"/>
          <w:b/>
          <w:sz w:val="20"/>
          <w:szCs w:val="20"/>
        </w:rPr>
        <w:t>Figura 8 –</w:t>
      </w:r>
      <w:r w:rsidRPr="00690AD5">
        <w:rPr>
          <w:rFonts w:cs="Times New Roman"/>
          <w:sz w:val="20"/>
          <w:szCs w:val="20"/>
        </w:rPr>
        <w:t xml:space="preserve"> </w:t>
      </w:r>
      <w:r w:rsidR="00796461" w:rsidRPr="00690AD5">
        <w:rPr>
          <w:rFonts w:cs="Times New Roman"/>
          <w:sz w:val="20"/>
          <w:szCs w:val="20"/>
        </w:rPr>
        <w:t>Detalhe de barreira de fumaça</w:t>
      </w:r>
      <w:r w:rsidR="00A47E10" w:rsidRPr="00690AD5">
        <w:rPr>
          <w:rFonts w:cs="Times New Roman"/>
          <w:sz w:val="20"/>
          <w:szCs w:val="20"/>
        </w:rPr>
        <w:t xml:space="preserve"> </w:t>
      </w:r>
      <w:r w:rsidR="00796461" w:rsidRPr="00690AD5">
        <w:rPr>
          <w:rFonts w:cs="Times New Roman"/>
          <w:sz w:val="20"/>
          <w:szCs w:val="20"/>
        </w:rPr>
        <w:t>-</w:t>
      </w:r>
      <w:r w:rsidR="00A47E10" w:rsidRPr="00690AD5">
        <w:rPr>
          <w:rFonts w:cs="Times New Roman"/>
          <w:sz w:val="20"/>
          <w:szCs w:val="20"/>
        </w:rPr>
        <w:t xml:space="preserve"> </w:t>
      </w:r>
      <w:r w:rsidR="00796461" w:rsidRPr="00690AD5">
        <w:rPr>
          <w:rFonts w:cs="Times New Roman"/>
          <w:sz w:val="20"/>
          <w:szCs w:val="20"/>
        </w:rPr>
        <w:t>corte</w:t>
      </w:r>
    </w:p>
    <w:p w14:paraId="596DB56F" w14:textId="77777777" w:rsidR="00350F93" w:rsidRPr="00690AD5" w:rsidRDefault="00350F93" w:rsidP="00C3559D">
      <w:pPr>
        <w:pStyle w:val="ITTEXTO4"/>
      </w:pPr>
      <w:r w:rsidRPr="00690AD5">
        <w:t>O tamanho da barreira de fumaça depende do tamanho da camada de fumaça adotada em projeto.</w:t>
      </w:r>
    </w:p>
    <w:p w14:paraId="60D651B1" w14:textId="77777777" w:rsidR="00350F93" w:rsidRPr="00690AD5" w:rsidRDefault="00350F93" w:rsidP="00C3559D">
      <w:pPr>
        <w:pStyle w:val="ITTEXTO4"/>
      </w:pPr>
      <w:r w:rsidRPr="00690AD5">
        <w:t>Caso as barreiras de fumaça possuam aberturas, estas devem ser protegidas por dispositivos de fechamento automático ou por dutos adequadamente protegidos para controlar o movimento da fumaça pelas barreiras.</w:t>
      </w:r>
    </w:p>
    <w:p w14:paraId="1908E27F" w14:textId="77777777" w:rsidR="00350F93" w:rsidRPr="00690AD5" w:rsidRDefault="00350F93" w:rsidP="00C3559D">
      <w:pPr>
        <w:pStyle w:val="ITTTULO3"/>
      </w:pPr>
      <w:r w:rsidRPr="00690AD5">
        <w:t>Grelhas e venezianas</w:t>
      </w:r>
    </w:p>
    <w:p w14:paraId="04E5EAE5" w14:textId="77777777" w:rsidR="00350F93" w:rsidRPr="00690AD5" w:rsidRDefault="00350F93" w:rsidP="00C3559D">
      <w:pPr>
        <w:pStyle w:val="ITTEXTO4"/>
      </w:pPr>
      <w:r w:rsidRPr="00690AD5">
        <w:t>As aberturas de introdução de ar e de extração de fumaça dispostas no interior do edifício devem permanecer normalmente fechadas por obturadores, exceto:</w:t>
      </w:r>
    </w:p>
    <w:p w14:paraId="037114FC" w14:textId="77777777" w:rsidR="00350F93" w:rsidRPr="00690AD5" w:rsidRDefault="0011329F" w:rsidP="00C3559D">
      <w:pPr>
        <w:pStyle w:val="Numerada-listagem"/>
        <w:numPr>
          <w:ilvl w:val="0"/>
          <w:numId w:val="44"/>
        </w:numPr>
      </w:pPr>
      <w:r w:rsidRPr="00690AD5">
        <w:t>N</w:t>
      </w:r>
      <w:r w:rsidR="00350F93" w:rsidRPr="00690AD5">
        <w:t xml:space="preserve">os casos em que sirvam a dutos exclusivos a um piso; </w:t>
      </w:r>
    </w:p>
    <w:p w14:paraId="243EA718" w14:textId="77777777" w:rsidR="00350F93" w:rsidRPr="00690AD5" w:rsidRDefault="0011329F" w:rsidP="00C3559D">
      <w:pPr>
        <w:pStyle w:val="Numerada-listagem"/>
      </w:pPr>
      <w:r w:rsidRPr="00690AD5">
        <w:t>N</w:t>
      </w:r>
      <w:r w:rsidR="00350F93" w:rsidRPr="00690AD5">
        <w:t xml:space="preserve">as instalações de ventilação e de tratamento de ar normais da edificação que participem do controle de fumaça; </w:t>
      </w:r>
    </w:p>
    <w:p w14:paraId="129D0941" w14:textId="77777777" w:rsidR="00350F93" w:rsidRPr="00690AD5" w:rsidRDefault="0011329F" w:rsidP="00C3559D">
      <w:pPr>
        <w:pStyle w:val="Numerada-listagem"/>
      </w:pPr>
      <w:r w:rsidRPr="00690AD5">
        <w:t>O</w:t>
      </w:r>
      <w:r w:rsidR="00350F93" w:rsidRPr="00690AD5">
        <w:t>nde haja dispositivos de fechamento (</w:t>
      </w:r>
      <w:proofErr w:type="gramStart"/>
      <w:r w:rsidR="00350F93" w:rsidRPr="00690AD5">
        <w:rPr>
          <w:i/>
        </w:rPr>
        <w:t>dumpers</w:t>
      </w:r>
      <w:r w:rsidR="00350F93" w:rsidRPr="00690AD5">
        <w:t xml:space="preserve">  etc.</w:t>
      </w:r>
      <w:proofErr w:type="gramEnd"/>
      <w:r w:rsidR="00350F93" w:rsidRPr="00690AD5">
        <w:t>) para o sistema de dutos do acantonamento, que isolem os dutos das demais partes comuns do sistema de controle de fumaça da edificação.</w:t>
      </w:r>
    </w:p>
    <w:p w14:paraId="2D78CBAB" w14:textId="77777777" w:rsidR="00350F93" w:rsidRPr="00690AD5" w:rsidRDefault="00CA3841" w:rsidP="00BE7CF7">
      <w:pPr>
        <w:spacing w:before="120" w:after="120" w:line="240" w:lineRule="auto"/>
        <w:jc w:val="both"/>
        <w:rPr>
          <w:b/>
          <w:i/>
          <w:sz w:val="20"/>
          <w:szCs w:val="20"/>
        </w:rPr>
      </w:pPr>
      <w:r w:rsidRPr="00690AD5">
        <w:rPr>
          <w:b/>
          <w:i/>
          <w:sz w:val="20"/>
          <w:szCs w:val="20"/>
        </w:rPr>
        <w:t xml:space="preserve">OBSERVAÇÕES: </w:t>
      </w:r>
    </w:p>
    <w:p w14:paraId="0E2A3CC9" w14:textId="77777777" w:rsidR="00350F93" w:rsidRPr="00690AD5" w:rsidRDefault="00350F93" w:rsidP="00BE7CF7">
      <w:pPr>
        <w:pStyle w:val="ABNT"/>
        <w:spacing w:before="120" w:after="120" w:line="240" w:lineRule="auto"/>
        <w:ind w:left="289" w:hanging="266"/>
        <w:rPr>
          <w:rFonts w:ascii="Times New Roman" w:eastAsia="Times" w:hAnsi="Times New Roman" w:cs="Times New Roman"/>
          <w:i/>
          <w:color w:val="auto"/>
          <w:lang w:val="pt-PT"/>
        </w:rPr>
      </w:pPr>
      <w:r w:rsidRPr="00690AD5">
        <w:rPr>
          <w:rFonts w:ascii="Times New Roman" w:eastAsia="Times" w:hAnsi="Times New Roman" w:cs="Times New Roman"/>
          <w:b/>
          <w:i/>
          <w:color w:val="auto"/>
          <w:lang w:val="pt-PT"/>
        </w:rPr>
        <w:t>1)</w:t>
      </w:r>
      <w:r w:rsidRPr="00690AD5">
        <w:rPr>
          <w:rFonts w:ascii="Times New Roman" w:eastAsia="Times" w:hAnsi="Times New Roman" w:cs="Times New Roman"/>
          <w:i/>
          <w:color w:val="auto"/>
          <w:lang w:val="pt-PT"/>
        </w:rPr>
        <w:t xml:space="preserve"> </w:t>
      </w:r>
      <w:r w:rsidRPr="00690AD5">
        <w:rPr>
          <w:rFonts w:ascii="Times New Roman" w:eastAsia="Times" w:hAnsi="Times New Roman" w:cs="Times New Roman"/>
          <w:i/>
          <w:color w:val="auto"/>
          <w:lang w:val="pt-PT"/>
        </w:rPr>
        <w:tab/>
        <w:t xml:space="preserve">A utilização do sistema acima citado deve fazer parte de um estudo particular, com o objetivo de se evitar a propagação de fumaça para outras áreas não sinistradas, pelas grelhas e venezianas normalmente abertas para o sistema de ventilação e tratamento de ar normal da edificação.                      </w:t>
      </w:r>
    </w:p>
    <w:p w14:paraId="056AA073" w14:textId="77777777" w:rsidR="00350F93" w:rsidRDefault="00350F93" w:rsidP="00BE7CF7">
      <w:pPr>
        <w:pStyle w:val="ABNT"/>
        <w:spacing w:before="120" w:after="120" w:line="240" w:lineRule="auto"/>
        <w:ind w:left="289" w:hanging="266"/>
        <w:rPr>
          <w:rFonts w:ascii="Times New Roman" w:eastAsia="Times" w:hAnsi="Times New Roman" w:cs="Times New Roman"/>
          <w:i/>
          <w:color w:val="auto"/>
          <w:lang w:val="pt-PT"/>
        </w:rPr>
      </w:pPr>
      <w:r w:rsidRPr="00690AD5">
        <w:rPr>
          <w:rFonts w:ascii="Times New Roman" w:eastAsia="Times" w:hAnsi="Times New Roman" w:cs="Times New Roman"/>
          <w:b/>
          <w:i/>
          <w:color w:val="auto"/>
          <w:lang w:val="pt-PT"/>
        </w:rPr>
        <w:t>2)</w:t>
      </w:r>
      <w:r w:rsidRPr="00690AD5">
        <w:rPr>
          <w:rFonts w:ascii="Times New Roman" w:eastAsia="Times" w:hAnsi="Times New Roman" w:cs="Times New Roman"/>
          <w:i/>
          <w:color w:val="auto"/>
          <w:lang w:val="pt-PT"/>
        </w:rPr>
        <w:t xml:space="preserve"> </w:t>
      </w:r>
      <w:r w:rsidRPr="00690AD5">
        <w:rPr>
          <w:rFonts w:ascii="Times New Roman" w:eastAsia="Times" w:hAnsi="Times New Roman" w:cs="Times New Roman"/>
          <w:i/>
          <w:color w:val="auto"/>
          <w:lang w:val="pt-PT"/>
        </w:rPr>
        <w:tab/>
        <w:t xml:space="preserve">Outras formas de atender ao item </w:t>
      </w:r>
      <w:r w:rsidR="00CA3841" w:rsidRPr="00690AD5">
        <w:rPr>
          <w:rFonts w:ascii="Times New Roman" w:eastAsia="Times" w:hAnsi="Times New Roman" w:cs="Times New Roman"/>
          <w:i/>
          <w:color w:val="auto"/>
          <w:lang w:val="pt-PT"/>
        </w:rPr>
        <w:t>8</w:t>
      </w:r>
      <w:r w:rsidRPr="00690AD5">
        <w:rPr>
          <w:rFonts w:ascii="Times New Roman" w:eastAsia="Times" w:hAnsi="Times New Roman" w:cs="Times New Roman"/>
          <w:i/>
          <w:color w:val="auto"/>
          <w:lang w:val="pt-PT"/>
        </w:rPr>
        <w:t>.2.2.1, podem ser aplicadas pelo projetista desde que justificadas em projeto.</w:t>
      </w:r>
    </w:p>
    <w:p w14:paraId="6699FC72" w14:textId="77777777" w:rsidR="00690AD5" w:rsidRDefault="00C3559D" w:rsidP="002509DF">
      <w:pPr>
        <w:pStyle w:val="ABNT"/>
        <w:spacing w:line="240" w:lineRule="auto"/>
        <w:ind w:left="289" w:hanging="266"/>
        <w:jc w:val="center"/>
        <w:rPr>
          <w:rFonts w:ascii="Times New Roman" w:eastAsia="Times" w:hAnsi="Times New Roman" w:cs="Times New Roman"/>
          <w:i/>
          <w:color w:val="auto"/>
          <w:lang w:val="pt-PT"/>
        </w:rPr>
      </w:pPr>
      <w:r w:rsidRPr="00CF1939">
        <w:rPr>
          <w:rFonts w:cs="Times New Roman"/>
          <w:i/>
          <w:iCs/>
          <w:spacing w:val="-2"/>
        </w:rPr>
        <w:pict w14:anchorId="26213322">
          <v:shape id="_x0000_i1031" type="#_x0000_t75" style="width:171pt;height:140.25pt" o:bordertopcolor="this" o:borderleftcolor="this" o:borderbottomcolor="this" o:borderrightcolor="this">
            <v:imagedata r:id="rId17" o:title="IT-15_Parte 2- Figura 9 - Grelha de fumaça" cropbottom="2799f" cropleft="2562f" cropright="2322f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3C7682BF" w14:textId="77777777" w:rsidR="00350F93" w:rsidRDefault="00CA3841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b/>
          <w:sz w:val="20"/>
          <w:szCs w:val="20"/>
          <w:lang w:val="pt-PT"/>
        </w:rPr>
        <w:t>Figura 9 –</w:t>
      </w:r>
      <w:r w:rsidRPr="00690AD5">
        <w:rPr>
          <w:rFonts w:cs="Times New Roman"/>
          <w:sz w:val="20"/>
          <w:szCs w:val="20"/>
          <w:lang w:val="pt-PT"/>
        </w:rPr>
        <w:t xml:space="preserve"> </w:t>
      </w:r>
      <w:r w:rsidR="00350F93" w:rsidRPr="00690AD5">
        <w:rPr>
          <w:rFonts w:cs="Times New Roman"/>
          <w:sz w:val="20"/>
          <w:szCs w:val="20"/>
          <w:lang w:val="pt-PT"/>
        </w:rPr>
        <w:t>Grelha de fumaça</w:t>
      </w:r>
    </w:p>
    <w:p w14:paraId="2982B15B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lastRenderedPageBreak/>
        <w:t xml:space="preserve">As grelhas e venezianas devem ser de materiais incombustíveis utilizados na condução de ar, podendo conter dispositivos corta-fogo (ex. </w:t>
      </w:r>
      <w:r w:rsidRPr="00690AD5">
        <w:rPr>
          <w:i/>
          <w:lang w:val="pt-PT"/>
        </w:rPr>
        <w:t>dumpers</w:t>
      </w:r>
      <w:r w:rsidRPr="00690AD5">
        <w:rPr>
          <w:lang w:val="pt-PT"/>
        </w:rPr>
        <w:t>) quando necessário.</w:t>
      </w:r>
    </w:p>
    <w:p w14:paraId="15DAACFA" w14:textId="77777777" w:rsidR="00350F93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O dispositivo de obturação das grelhas e venezianas, quando instaladas em abertura ou vão de fachada, deve permitir abertura em um ângulo superior a 60º (Figura 10).</w:t>
      </w:r>
    </w:p>
    <w:p w14:paraId="012AC027" w14:textId="77777777" w:rsidR="00690AD5" w:rsidRDefault="00690AD5" w:rsidP="00690AD5">
      <w:pPr>
        <w:pStyle w:val="Ttulo4"/>
        <w:numPr>
          <w:ilvl w:val="0"/>
          <w:numId w:val="0"/>
        </w:numPr>
        <w:tabs>
          <w:tab w:val="clear" w:pos="624"/>
        </w:tabs>
        <w:spacing w:before="120" w:after="120" w:line="240" w:lineRule="auto"/>
        <w:rPr>
          <w:rFonts w:cs="Times New Roman"/>
          <w:sz w:val="20"/>
          <w:szCs w:val="20"/>
          <w:lang w:val="pt-PT"/>
        </w:rPr>
      </w:pPr>
    </w:p>
    <w:p w14:paraId="601A36AA" w14:textId="77777777" w:rsidR="00C3559D" w:rsidRPr="00690AD5" w:rsidRDefault="00C3559D" w:rsidP="00690AD5">
      <w:pPr>
        <w:pStyle w:val="Ttulo4"/>
        <w:numPr>
          <w:ilvl w:val="0"/>
          <w:numId w:val="0"/>
        </w:numPr>
        <w:tabs>
          <w:tab w:val="clear" w:pos="624"/>
        </w:tabs>
        <w:spacing w:before="120" w:after="120" w:line="240" w:lineRule="auto"/>
        <w:rPr>
          <w:rFonts w:cs="Times New Roman"/>
          <w:sz w:val="20"/>
          <w:szCs w:val="20"/>
          <w:lang w:val="pt-PT"/>
        </w:rPr>
      </w:pPr>
    </w:p>
    <w:p w14:paraId="68AFEED3" w14:textId="77777777" w:rsidR="00350F93" w:rsidRPr="00690AD5" w:rsidRDefault="00C3559D" w:rsidP="002509DF">
      <w:pPr>
        <w:pStyle w:val="Paragrafo"/>
        <w:spacing w:after="0" w:line="240" w:lineRule="auto"/>
        <w:jc w:val="center"/>
        <w:rPr>
          <w:rFonts w:cs="Times New Roman"/>
          <w:i/>
          <w:iCs/>
          <w:spacing w:val="-2"/>
          <w:sz w:val="20"/>
          <w:szCs w:val="20"/>
        </w:rPr>
      </w:pPr>
      <w:r w:rsidRPr="00CF1939">
        <w:rPr>
          <w:rFonts w:cs="Times New Roman"/>
          <w:i/>
          <w:iCs/>
          <w:spacing w:val="-2"/>
          <w:sz w:val="20"/>
          <w:szCs w:val="20"/>
        </w:rPr>
        <w:pict w14:anchorId="62B36C3A">
          <v:shape id="_x0000_i1032" type="#_x0000_t75" style="width:240pt;height:145.5pt" o:bordertopcolor="this" o:borderleftcolor="this" o:borderbottomcolor="this" o:borderrightcolor="this">
            <v:imagedata r:id="rId18" o:title="IT-15_Parte 2- Figura 10 - Ângulo de abertura dos obturadores" cropbottom="5487f" cropleft="2109f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14:paraId="4069FC81" w14:textId="77777777" w:rsidR="005E3388" w:rsidRPr="00690AD5" w:rsidRDefault="005E3388" w:rsidP="00BE7CF7">
      <w:pPr>
        <w:pStyle w:val="Figura"/>
        <w:numPr>
          <w:ilvl w:val="0"/>
          <w:numId w:val="0"/>
        </w:numPr>
        <w:tabs>
          <w:tab w:val="clear" w:pos="170"/>
          <w:tab w:val="clear" w:pos="454"/>
        </w:tabs>
        <w:spacing w:before="120" w:after="120"/>
        <w:jc w:val="center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b/>
          <w:sz w:val="20"/>
          <w:szCs w:val="20"/>
          <w:lang w:val="pt-PT"/>
        </w:rPr>
        <w:t>Figura 10 –</w:t>
      </w:r>
      <w:r w:rsidRPr="00690AD5">
        <w:rPr>
          <w:rFonts w:cs="Times New Roman"/>
          <w:sz w:val="20"/>
          <w:szCs w:val="20"/>
          <w:lang w:val="pt-PT"/>
        </w:rPr>
        <w:t xml:space="preserve"> </w:t>
      </w:r>
      <w:r w:rsidR="00350F93" w:rsidRPr="00690AD5">
        <w:rPr>
          <w:rFonts w:cs="Times New Roman"/>
          <w:sz w:val="20"/>
          <w:szCs w:val="20"/>
          <w:lang w:val="pt-PT"/>
        </w:rPr>
        <w:t>Ângulo de abertura dos obturadores</w:t>
      </w:r>
    </w:p>
    <w:p w14:paraId="3D08B143" w14:textId="77777777" w:rsidR="00350F93" w:rsidRPr="00690AD5" w:rsidRDefault="00350F93" w:rsidP="00C3559D">
      <w:pPr>
        <w:pStyle w:val="ITTEXTO4"/>
      </w:pPr>
      <w:r w:rsidRPr="00690AD5">
        <w:t>A relação entre as dimensões transversais de uma veneziana ou grelha de fumaça natural não deve ser superior a dois.</w:t>
      </w:r>
    </w:p>
    <w:p w14:paraId="11852D5C" w14:textId="77777777" w:rsidR="00350F93" w:rsidRPr="00690AD5" w:rsidRDefault="00350F93" w:rsidP="00C3559D">
      <w:pPr>
        <w:pStyle w:val="ITTTULO3"/>
      </w:pPr>
      <w:r w:rsidRPr="00690AD5">
        <w:t>Circuitos de instalação elétrica</w:t>
      </w:r>
    </w:p>
    <w:p w14:paraId="3D29E9FB" w14:textId="77777777" w:rsidR="00350F93" w:rsidRPr="00C3559D" w:rsidRDefault="00350F93" w:rsidP="00C3559D">
      <w:pPr>
        <w:pStyle w:val="ITTEXTO4"/>
      </w:pPr>
      <w:r w:rsidRPr="00690AD5">
        <w:rPr>
          <w:lang w:val="pt-PT"/>
        </w:rPr>
        <w:t xml:space="preserve">Os circuitos de alimentação das instalações de segurança devem ser independentes de quaisquer outros e protegidos de forma que </w:t>
      </w:r>
      <w:r w:rsidRPr="00C3559D">
        <w:t>qualquer ruptura, sobretensão ou defeito de isolamento num circuito não danifique ou interfira em outros circuitos.</w:t>
      </w:r>
    </w:p>
    <w:p w14:paraId="0C020792" w14:textId="77777777" w:rsidR="00350F93" w:rsidRPr="00C3559D" w:rsidRDefault="00350F93" w:rsidP="00C3559D">
      <w:pPr>
        <w:pStyle w:val="ITTEXTO4"/>
      </w:pPr>
      <w:r w:rsidRPr="00C3559D">
        <w:t>Os circuitos de alimentação dos ventiladores de controle de fumaça devem ser dimensionados para as maiores sobrecargas que os motores possam suportar e protegidos contra curto-circuito.</w:t>
      </w:r>
    </w:p>
    <w:p w14:paraId="44E92728" w14:textId="77777777" w:rsidR="00350F93" w:rsidRPr="00690AD5" w:rsidRDefault="00350F93" w:rsidP="00C3559D">
      <w:pPr>
        <w:pStyle w:val="ITTEXTO4"/>
        <w:rPr>
          <w:lang w:val="pt-PT"/>
        </w:rPr>
      </w:pPr>
      <w:r w:rsidRPr="00C3559D">
        <w:t>As canalizações elétricas</w:t>
      </w:r>
      <w:r w:rsidRPr="00690AD5">
        <w:rPr>
          <w:lang w:val="pt-PT"/>
        </w:rPr>
        <w:t>, embutidas ou aparentes, dos circuitos de alimentação devem ser constituídas e protegidas por elementos que assegurem, em caso de incêndio, a sua integridade durante o tempo mínimo de 2 h.</w:t>
      </w:r>
    </w:p>
    <w:p w14:paraId="3F900F6F" w14:textId="77777777" w:rsidR="002715C4" w:rsidRPr="00690AD5" w:rsidRDefault="00350F93" w:rsidP="00C3559D">
      <w:pPr>
        <w:pStyle w:val="ITTTULO3"/>
      </w:pPr>
      <w:r w:rsidRPr="00690AD5">
        <w:t>Comando dos sistemas</w:t>
      </w:r>
    </w:p>
    <w:p w14:paraId="14ACF05D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As instalações de controle de fumaça devem ser dotadas de dispositivo de destravamento por comandos automáticos duplicados por comandos manuais, assegurando as seguintes funções:</w:t>
      </w:r>
    </w:p>
    <w:p w14:paraId="498DEDDC" w14:textId="77777777" w:rsidR="00350F93" w:rsidRPr="00690AD5" w:rsidRDefault="00350F93" w:rsidP="00BE7CF7">
      <w:pPr>
        <w:pStyle w:val="Paragrafo"/>
        <w:numPr>
          <w:ilvl w:val="0"/>
          <w:numId w:val="36"/>
        </w:numPr>
        <w:spacing w:before="120" w:after="120" w:line="240" w:lineRule="auto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 xml:space="preserve">Abertura dos </w:t>
      </w:r>
      <w:proofErr w:type="gramStart"/>
      <w:r w:rsidRPr="00690AD5">
        <w:rPr>
          <w:rFonts w:cs="Times New Roman"/>
          <w:sz w:val="20"/>
          <w:szCs w:val="20"/>
          <w:lang w:val="pt-PT"/>
        </w:rPr>
        <w:t>registros</w:t>
      </w:r>
      <w:proofErr w:type="gramEnd"/>
      <w:r w:rsidRPr="00690AD5">
        <w:rPr>
          <w:rFonts w:cs="Times New Roman"/>
          <w:sz w:val="20"/>
          <w:szCs w:val="20"/>
          <w:lang w:val="pt-PT"/>
        </w:rPr>
        <w:t xml:space="preserve"> ou dos exaustores naturais do local ou da circulação sinistrada;</w:t>
      </w:r>
    </w:p>
    <w:p w14:paraId="64EAF519" w14:textId="77777777" w:rsidR="00350F93" w:rsidRPr="00690AD5" w:rsidRDefault="00350F93" w:rsidP="00BE7CF7">
      <w:pPr>
        <w:pStyle w:val="Paragrafo"/>
        <w:numPr>
          <w:ilvl w:val="0"/>
          <w:numId w:val="36"/>
        </w:numPr>
        <w:spacing w:before="120" w:after="120" w:line="240" w:lineRule="auto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Interrupção das operações das instalações de ventilação ou de tratamento de ar, quando existirem, a menos que essas instalações participem do controle de fumaça;</w:t>
      </w:r>
    </w:p>
    <w:p w14:paraId="24C9BAAB" w14:textId="77777777" w:rsidR="00350F93" w:rsidRPr="00690AD5" w:rsidRDefault="00350F93" w:rsidP="00BE7CF7">
      <w:pPr>
        <w:pStyle w:val="Paragrafo"/>
        <w:numPr>
          <w:ilvl w:val="0"/>
          <w:numId w:val="36"/>
        </w:numPr>
        <w:spacing w:before="120" w:after="120" w:line="240" w:lineRule="auto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Partida dos ventiladores utilizados nos sistemas de controle de fumaça.</w:t>
      </w:r>
    </w:p>
    <w:p w14:paraId="6A0AEBE3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Nos sistemas de comando manual os dispositivos de abertura devem ser de funcionamento mecânico, elétrico, eletromagnético, pneumático ou hidráulico e acionável por comandos dispostos na proximidade dos acessos aos locais, duplicados na central de segurança, portaria ou local de vigilância de 24h.</w:t>
      </w:r>
    </w:p>
    <w:p w14:paraId="40086564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Os sistemas de comando automático devem compreender detectores de fumaça e calor, instalados nos locais, ou nas circulações, atuando em dispositivos de acionamento eletromagnéticos.</w:t>
      </w:r>
    </w:p>
    <w:p w14:paraId="1D2685D2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Nas instalações dotadas de comando automático deve ser assegurada a entrada em funcionamento do sistema de controle de fumaça no local sinistrado, bloqueando o acionamento automático dos sistemas de extração de fumaça das demais áreas adjacentes, permanecendo, entretanto, a possibilidade do acionamento por comando manual nestas áreas.</w:t>
      </w:r>
    </w:p>
    <w:p w14:paraId="69E8909E" w14:textId="77777777" w:rsidR="00350F93" w:rsidRPr="00690AD5" w:rsidRDefault="002D206A" w:rsidP="00C3559D">
      <w:pPr>
        <w:pStyle w:val="ITTEXTO4"/>
        <w:rPr>
          <w:lang w:val="pt-PT"/>
        </w:rPr>
      </w:pPr>
      <w:r w:rsidRPr="00690AD5">
        <w:rPr>
          <w:lang w:val="pt-PT"/>
        </w:rPr>
        <w:t>A regra acima citada pode</w:t>
      </w:r>
      <w:r w:rsidR="00350F93" w:rsidRPr="00690AD5">
        <w:rPr>
          <w:lang w:val="pt-PT"/>
        </w:rPr>
        <w:t xml:space="preserve"> ser desconsiderada desde que seja justificada pelo projetista q</w:t>
      </w:r>
      <w:r w:rsidRPr="00690AD5">
        <w:rPr>
          <w:lang w:val="pt-PT"/>
        </w:rPr>
        <w:t xml:space="preserve">ue a abertura do </w:t>
      </w:r>
      <w:r w:rsidRPr="00690AD5">
        <w:rPr>
          <w:lang w:val="pt-PT"/>
        </w:rPr>
        <w:lastRenderedPageBreak/>
        <w:t>controle de f</w:t>
      </w:r>
      <w:r w:rsidR="00350F93" w:rsidRPr="00690AD5">
        <w:rPr>
          <w:lang w:val="pt-PT"/>
        </w:rPr>
        <w:t>umaça dos acantonamentos adjacentes se torne imprescindível ao funcionamento do sistema.</w:t>
      </w:r>
    </w:p>
    <w:p w14:paraId="1A00FA9B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A restituição dos </w:t>
      </w:r>
      <w:proofErr w:type="gramStart"/>
      <w:r w:rsidRPr="00690AD5">
        <w:rPr>
          <w:lang w:val="pt-PT"/>
        </w:rPr>
        <w:t>registros</w:t>
      </w:r>
      <w:proofErr w:type="gramEnd"/>
      <w:r w:rsidRPr="00690AD5">
        <w:rPr>
          <w:lang w:val="pt-PT"/>
        </w:rPr>
        <w:t>, ou dos exaustores naturais, à sua posição inicial deve ser possível, em qualquer caso, por dispositivos de acionamento manual facilmente acessível a partir do pavimento onde estejam instalados.</w:t>
      </w:r>
    </w:p>
    <w:p w14:paraId="329AD3CB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Nos locais equipados com instalações de extinção automática por chuveiros automáticos, deve ser assegurado que as instalações de controle de fumaça entrem em funcionamento antes daquelas. </w:t>
      </w:r>
    </w:p>
    <w:p w14:paraId="78BBD129" w14:textId="77777777" w:rsidR="00350F93" w:rsidRPr="00690AD5" w:rsidRDefault="00350F93" w:rsidP="00C3559D">
      <w:pPr>
        <w:pStyle w:val="ITTEXTO5"/>
      </w:pPr>
      <w:r w:rsidRPr="00690AD5">
        <w:t>Nos depósitos e áreas de armazenamento protegido por chuveiros automáticos do tipo ESFR, o sistema de controle de fumaça pode ser acionado com um retardo de, no máximo, 15 min, a fim de não interferir no acionamento do sistema de chuveiros automáticos.</w:t>
      </w:r>
    </w:p>
    <w:p w14:paraId="5853F77F" w14:textId="77777777" w:rsidR="00350F93" w:rsidRPr="00690AD5" w:rsidRDefault="00350F93" w:rsidP="00C3559D">
      <w:pPr>
        <w:pStyle w:val="ITTEXTO5"/>
      </w:pPr>
      <w:r w:rsidRPr="00690AD5">
        <w:t>No caso acima descrito, deve ser previsto o acionamento alternativo do sistema de controle de fumaça por botoeiras manuais.</w:t>
      </w:r>
    </w:p>
    <w:p w14:paraId="284AA8AB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Os sistemas de comando das instalações de extração mecânica devem assegurar que os ventiladores de extração de fumaça, só entrem em funcionamento, após a abertura dos </w:t>
      </w:r>
      <w:proofErr w:type="gramStart"/>
      <w:r w:rsidRPr="00690AD5">
        <w:rPr>
          <w:lang w:val="pt-PT"/>
        </w:rPr>
        <w:t>registros</w:t>
      </w:r>
      <w:proofErr w:type="gramEnd"/>
      <w:r w:rsidRPr="00690AD5">
        <w:rPr>
          <w:lang w:val="pt-PT"/>
        </w:rPr>
        <w:t xml:space="preserve"> de introdução de ar e de extração de fumaça do espaço sinistrado.</w:t>
      </w:r>
    </w:p>
    <w:p w14:paraId="53356051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O comando de partida dos ventiladores não deve ser efetuado por intermédio de contactos de fim de curso nas venezianas e </w:t>
      </w:r>
      <w:proofErr w:type="gramStart"/>
      <w:r w:rsidRPr="00690AD5">
        <w:rPr>
          <w:lang w:val="pt-PT"/>
        </w:rPr>
        <w:t>registros</w:t>
      </w:r>
      <w:proofErr w:type="gramEnd"/>
      <w:r w:rsidRPr="00690AD5">
        <w:rPr>
          <w:lang w:val="pt-PT"/>
        </w:rPr>
        <w:t>.</w:t>
      </w:r>
    </w:p>
    <w:p w14:paraId="41BCE61B" w14:textId="77777777" w:rsidR="00350F93" w:rsidRPr="00690AD5" w:rsidRDefault="00350F93" w:rsidP="00C3559D">
      <w:pPr>
        <w:pStyle w:val="ITTTULO3"/>
      </w:pPr>
      <w:r w:rsidRPr="00690AD5">
        <w:t>Dutos</w:t>
      </w:r>
    </w:p>
    <w:p w14:paraId="06D47C1E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Os dutos de um sistema de controle de fumaça devem atender às seguintes características:</w:t>
      </w:r>
    </w:p>
    <w:p w14:paraId="20AA4A5D" w14:textId="77777777" w:rsidR="00350F93" w:rsidRPr="00690AD5" w:rsidRDefault="00350F93" w:rsidP="00C3559D">
      <w:pPr>
        <w:pStyle w:val="Numerada-listagem"/>
        <w:numPr>
          <w:ilvl w:val="0"/>
          <w:numId w:val="31"/>
        </w:numPr>
        <w:rPr>
          <w:lang w:val="pt-PT"/>
        </w:rPr>
      </w:pPr>
      <w:r w:rsidRPr="00690AD5">
        <w:rPr>
          <w:lang w:val="pt-PT"/>
        </w:rPr>
        <w:t>Para sistema de controle de fumaça natural:</w:t>
      </w:r>
    </w:p>
    <w:p w14:paraId="3FF3A5DB" w14:textId="77777777" w:rsidR="00350F93" w:rsidRPr="00690AD5" w:rsidRDefault="002715C4" w:rsidP="00BE7CF7">
      <w:pPr>
        <w:pStyle w:val="Paragrafo"/>
        <w:numPr>
          <w:ilvl w:val="0"/>
          <w:numId w:val="37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S</w:t>
      </w:r>
      <w:r w:rsidR="00350F93" w:rsidRPr="00690AD5">
        <w:rPr>
          <w:rFonts w:cs="Times New Roman"/>
          <w:sz w:val="20"/>
          <w:szCs w:val="20"/>
          <w:lang w:val="pt-PT"/>
        </w:rPr>
        <w:t>er construídos em materiais incombustíveis e ter resistência interna à fumaça e gases quentes de 60 min.</w:t>
      </w:r>
    </w:p>
    <w:p w14:paraId="012E94C2" w14:textId="77777777" w:rsidR="00350F93" w:rsidRPr="00690AD5" w:rsidRDefault="00350F93" w:rsidP="00BE7CF7">
      <w:pPr>
        <w:pStyle w:val="Paragrafo"/>
        <w:numPr>
          <w:ilvl w:val="0"/>
          <w:numId w:val="37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Apresentar uma estanqueidade satisfatória do ar;</w:t>
      </w:r>
    </w:p>
    <w:p w14:paraId="730D93EA" w14:textId="77777777" w:rsidR="00350F93" w:rsidRPr="00690AD5" w:rsidRDefault="00350F93" w:rsidP="00BE7CF7">
      <w:pPr>
        <w:pStyle w:val="Paragrafo"/>
        <w:numPr>
          <w:ilvl w:val="0"/>
          <w:numId w:val="37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Ter a seção mínima igual às áreas livres das aberturas que o servem em cada piso;</w:t>
      </w:r>
    </w:p>
    <w:p w14:paraId="6AF0761C" w14:textId="77777777" w:rsidR="00350F93" w:rsidRPr="00690AD5" w:rsidRDefault="00350F93" w:rsidP="00BE7CF7">
      <w:pPr>
        <w:pStyle w:val="Paragrafo"/>
        <w:numPr>
          <w:ilvl w:val="0"/>
          <w:numId w:val="37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Ter a relação entre as dimensões transversais de um duto não superior a dois;</w:t>
      </w:r>
    </w:p>
    <w:p w14:paraId="25F01087" w14:textId="77777777" w:rsidR="00350F93" w:rsidRPr="00690AD5" w:rsidRDefault="00350F93" w:rsidP="00BE7CF7">
      <w:pPr>
        <w:pStyle w:val="Paragrafo"/>
        <w:numPr>
          <w:ilvl w:val="0"/>
          <w:numId w:val="37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Os dutos coletores verticais não podem comportar mais de dois desvios e qualquer um deles deve fazer com a vertical um ângulo máximo de 20º;</w:t>
      </w:r>
    </w:p>
    <w:p w14:paraId="05B6C45E" w14:textId="77777777" w:rsidR="00350F93" w:rsidRPr="00690AD5" w:rsidRDefault="00350F93" w:rsidP="00C3559D">
      <w:pPr>
        <w:pStyle w:val="Numerada-listagem"/>
        <w:numPr>
          <w:ilvl w:val="0"/>
          <w:numId w:val="31"/>
        </w:numPr>
        <w:rPr>
          <w:lang w:val="pt-PT"/>
        </w:rPr>
      </w:pPr>
      <w:r w:rsidRPr="00690AD5">
        <w:rPr>
          <w:lang w:val="pt-PT"/>
        </w:rPr>
        <w:t>Para sistema de controle de fumaça mecânico:</w:t>
      </w:r>
    </w:p>
    <w:p w14:paraId="4F97FBE6" w14:textId="77777777" w:rsidR="00350F93" w:rsidRPr="00690AD5" w:rsidRDefault="00350F93" w:rsidP="00BE7CF7">
      <w:pPr>
        <w:pStyle w:val="Paragrafo"/>
        <w:numPr>
          <w:ilvl w:val="0"/>
          <w:numId w:val="38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Ser construídos em materiais incombustíveis e ter resistência interna à fumaça e gases quentes de 60 min.</w:t>
      </w:r>
    </w:p>
    <w:p w14:paraId="14A797C6" w14:textId="77777777" w:rsidR="00350F93" w:rsidRPr="00690AD5" w:rsidRDefault="00350F93" w:rsidP="00BE7CF7">
      <w:pPr>
        <w:pStyle w:val="Paragrafo"/>
        <w:numPr>
          <w:ilvl w:val="0"/>
          <w:numId w:val="38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Ter resistência externa a fogo por 60 min, quando fizer parte de um sistema utilizado para extrair fumaça de diversos ambientes ou quando utilizado para introdução de ar.</w:t>
      </w:r>
    </w:p>
    <w:p w14:paraId="7C764C03" w14:textId="77777777" w:rsidR="00350F93" w:rsidRPr="00690AD5" w:rsidRDefault="00350F93" w:rsidP="00BE7CF7">
      <w:pPr>
        <w:pStyle w:val="Paragrafo"/>
        <w:numPr>
          <w:ilvl w:val="0"/>
          <w:numId w:val="38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 xml:space="preserve">Apresentar estanqueidade satisfatória do ar; </w:t>
      </w:r>
    </w:p>
    <w:p w14:paraId="614EFB0F" w14:textId="77777777" w:rsidR="00350F93" w:rsidRPr="00690AD5" w:rsidRDefault="00350F93" w:rsidP="00BE7CF7">
      <w:pPr>
        <w:pStyle w:val="Paragrafo"/>
        <w:numPr>
          <w:ilvl w:val="0"/>
          <w:numId w:val="38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Ser dimensionado para uma velocidade máxima de 10 m/s quando for construído em alvenaria ou gesso acartonado.</w:t>
      </w:r>
    </w:p>
    <w:p w14:paraId="2E0264EA" w14:textId="77777777" w:rsidR="00350F93" w:rsidRPr="00690AD5" w:rsidRDefault="00350F93" w:rsidP="00BE7CF7">
      <w:pPr>
        <w:pStyle w:val="Paragrafo"/>
        <w:numPr>
          <w:ilvl w:val="0"/>
          <w:numId w:val="38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Ser dimensionado para uma velocidade máxima de 15 m/s quando for construído em chapa metálica.</w:t>
      </w:r>
    </w:p>
    <w:p w14:paraId="2CE61F27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Para o cálculo da resistência interna do duto, a fumaça deve ser considerada à temperatura de 70ºC quando a edificação for dotada de sistema de chuveiros automáticos e 300ºC nos demais casos e o ar exterior à temperatura de 21ºC, com velocidade nula.</w:t>
      </w:r>
    </w:p>
    <w:p w14:paraId="1345F336" w14:textId="77777777" w:rsidR="00350F93" w:rsidRPr="00690AD5" w:rsidRDefault="00350F93" w:rsidP="00C3559D">
      <w:pPr>
        <w:pStyle w:val="ITTEXTO4"/>
      </w:pPr>
      <w:r w:rsidRPr="00690AD5">
        <w:t xml:space="preserve">Quando os dutos atravessarem paredes de compartimentação ou lajes entre pavimentos compartimentados deverá ser instalado registro corta fogo na passagem, com o mesmo tempo de resistência ao fogo, conforme parâmetros previstos na </w:t>
      </w:r>
      <w:r w:rsidR="00EF7401" w:rsidRPr="00690AD5">
        <w:t>N</w:t>
      </w:r>
      <w:r w:rsidRPr="00690AD5">
        <w:t>T 09</w:t>
      </w:r>
      <w:r w:rsidR="00675221" w:rsidRPr="00690AD5">
        <w:t xml:space="preserve"> </w:t>
      </w:r>
      <w:r w:rsidR="00934A5A" w:rsidRPr="00690AD5">
        <w:t>- Compartimentação horizontal e compartimentação vertical</w:t>
      </w:r>
      <w:r w:rsidRPr="00690AD5">
        <w:t>.</w:t>
      </w:r>
    </w:p>
    <w:p w14:paraId="7D902280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Os dutos utilizados para o transporte de fumaça a 70ºC deverão ser construídos em chapa de aço galvanizada obedecendo às recomendações da NBR 16401. Os dutos utilizados para o transporte de fumaça a 300ºC deve</w:t>
      </w:r>
      <w:r w:rsidR="002D206A" w:rsidRPr="00690AD5">
        <w:rPr>
          <w:lang w:val="pt-PT"/>
        </w:rPr>
        <w:t>m</w:t>
      </w:r>
      <w:r w:rsidRPr="00690AD5">
        <w:rPr>
          <w:lang w:val="pt-PT"/>
        </w:rPr>
        <w:t xml:space="preserve"> ser construídos em chapa de aço carbono com bitola mínima 16 MSG, de construção soldada nas juntas longitudinais e </w:t>
      </w:r>
      <w:r w:rsidRPr="00690AD5">
        <w:rPr>
          <w:lang w:val="pt-PT"/>
        </w:rPr>
        <w:lastRenderedPageBreak/>
        <w:t>flangeadas nas juntas transversais, com vedação resistente à fumaça e gases quentes por 60 min.</w:t>
      </w:r>
    </w:p>
    <w:p w14:paraId="1D887812" w14:textId="77777777" w:rsidR="00350F93" w:rsidRPr="00690AD5" w:rsidRDefault="00350F93" w:rsidP="00C3559D">
      <w:pPr>
        <w:pStyle w:val="ITTTULO3"/>
      </w:pPr>
      <w:r w:rsidRPr="00690AD5">
        <w:t>Fontes de alimentação elétrica</w:t>
      </w:r>
    </w:p>
    <w:p w14:paraId="17730FDA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 A alimentação dos ventiladores do sistema de controle de fumaça deve ser feita a partir do quadro geral do edifício por:</w:t>
      </w:r>
    </w:p>
    <w:p w14:paraId="3433D259" w14:textId="77777777" w:rsidR="00350F93" w:rsidRPr="00690AD5" w:rsidRDefault="00350F93" w:rsidP="00BE7CF7">
      <w:pPr>
        <w:pStyle w:val="Paragrafo"/>
        <w:numPr>
          <w:ilvl w:val="0"/>
          <w:numId w:val="41"/>
        </w:numPr>
        <w:spacing w:before="120" w:after="120" w:line="240" w:lineRule="auto"/>
        <w:ind w:left="714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Conjunto de baterias (</w:t>
      </w:r>
      <w:r w:rsidRPr="00690AD5">
        <w:rPr>
          <w:rFonts w:cs="Times New Roman"/>
          <w:i/>
          <w:sz w:val="20"/>
          <w:szCs w:val="20"/>
          <w:lang w:val="pt-PT"/>
        </w:rPr>
        <w:t>nobreak</w:t>
      </w:r>
      <w:r w:rsidRPr="00690AD5">
        <w:rPr>
          <w:rFonts w:cs="Times New Roman"/>
          <w:sz w:val="20"/>
          <w:szCs w:val="20"/>
          <w:lang w:val="pt-PT"/>
        </w:rPr>
        <w:t xml:space="preserve">), quando aplicável; </w:t>
      </w:r>
    </w:p>
    <w:p w14:paraId="431963FE" w14:textId="77777777" w:rsidR="00350F93" w:rsidRPr="00690AD5" w:rsidRDefault="00350F93" w:rsidP="00BE7CF7">
      <w:pPr>
        <w:pStyle w:val="Paragrafo"/>
        <w:numPr>
          <w:ilvl w:val="0"/>
          <w:numId w:val="41"/>
        </w:numPr>
        <w:spacing w:before="120" w:after="120" w:line="240" w:lineRule="auto"/>
        <w:ind w:left="714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>Grupo motogeradores (GMG).</w:t>
      </w:r>
    </w:p>
    <w:p w14:paraId="401DE1F0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 xml:space="preserve">Caso o sistema de controle de fumaça seja alimentado por grupo motogerador, este deve ter a sua partida automática com comutação máxima de </w:t>
      </w:r>
      <w:r w:rsidR="00446D50" w:rsidRPr="00690AD5">
        <w:rPr>
          <w:lang w:val="pt-PT"/>
        </w:rPr>
        <w:t xml:space="preserve">15 </w:t>
      </w:r>
      <w:r w:rsidRPr="00690AD5">
        <w:rPr>
          <w:lang w:val="pt-PT"/>
        </w:rPr>
        <w:t>segundos, em caso de falha de alimentação de energia da rede pública.</w:t>
      </w:r>
    </w:p>
    <w:p w14:paraId="557185C9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Caso o sistema de controle de fumaça seja alimentado por baterias de acumuladores, estas devem:</w:t>
      </w:r>
    </w:p>
    <w:p w14:paraId="7F264270" w14:textId="77777777" w:rsidR="00350F93" w:rsidRPr="00690AD5" w:rsidRDefault="00961AF0" w:rsidP="00C3559D">
      <w:pPr>
        <w:pStyle w:val="Numerada-listagem"/>
        <w:numPr>
          <w:ilvl w:val="0"/>
          <w:numId w:val="39"/>
        </w:numPr>
        <w:rPr>
          <w:lang w:val="pt-PT"/>
        </w:rPr>
      </w:pPr>
      <w:r w:rsidRPr="00690AD5">
        <w:rPr>
          <w:lang w:val="pt-PT"/>
        </w:rPr>
        <w:t xml:space="preserve">Apenas </w:t>
      </w:r>
      <w:r w:rsidR="00350F93" w:rsidRPr="00690AD5">
        <w:rPr>
          <w:lang w:val="pt-PT"/>
        </w:rPr>
        <w:t>alimentar as instalações que possuam potência compatível com a capacidade das baterias;</w:t>
      </w:r>
    </w:p>
    <w:p w14:paraId="79CFBB65" w14:textId="77777777" w:rsidR="00350F93" w:rsidRPr="00690AD5" w:rsidRDefault="00961AF0" w:rsidP="00C3559D">
      <w:pPr>
        <w:pStyle w:val="Numerada-listagem"/>
        <w:numPr>
          <w:ilvl w:val="0"/>
          <w:numId w:val="39"/>
        </w:numPr>
        <w:rPr>
          <w:lang w:val="pt-PT"/>
        </w:rPr>
      </w:pPr>
      <w:r w:rsidRPr="00690AD5">
        <w:rPr>
          <w:lang w:val="pt-PT"/>
        </w:rPr>
        <w:t xml:space="preserve">Ser </w:t>
      </w:r>
      <w:r w:rsidR="00350F93" w:rsidRPr="00690AD5">
        <w:rPr>
          <w:lang w:val="pt-PT"/>
        </w:rPr>
        <w:t xml:space="preserve">constituídas por </w:t>
      </w:r>
      <w:proofErr w:type="gramStart"/>
      <w:r w:rsidR="00350F93" w:rsidRPr="00690AD5">
        <w:rPr>
          <w:lang w:val="pt-PT"/>
        </w:rPr>
        <w:t>baterias  estanque</w:t>
      </w:r>
      <w:proofErr w:type="gramEnd"/>
      <w:r w:rsidR="00350F93" w:rsidRPr="00690AD5">
        <w:rPr>
          <w:lang w:val="pt-PT"/>
        </w:rPr>
        <w:t>, dotadas de dispositivos de carga e regulagem automáticas, que devem:</w:t>
      </w:r>
    </w:p>
    <w:p w14:paraId="31550382" w14:textId="77777777" w:rsidR="00350F93" w:rsidRPr="00690AD5" w:rsidRDefault="00350F93" w:rsidP="00BE7CF7">
      <w:pPr>
        <w:pStyle w:val="Paragrafo"/>
        <w:numPr>
          <w:ilvl w:val="0"/>
          <w:numId w:val="40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 xml:space="preserve">Na presença de energia da fonte normal, assegurar a carga máxima dos acumuladores; </w:t>
      </w:r>
    </w:p>
    <w:p w14:paraId="257468C5" w14:textId="77777777" w:rsidR="00350F93" w:rsidRPr="00690AD5" w:rsidRDefault="00350F93" w:rsidP="00BE7CF7">
      <w:pPr>
        <w:pStyle w:val="Paragrafo"/>
        <w:numPr>
          <w:ilvl w:val="0"/>
          <w:numId w:val="40"/>
        </w:numPr>
        <w:spacing w:before="120" w:after="120" w:line="240" w:lineRule="auto"/>
        <w:ind w:left="1378" w:hanging="357"/>
        <w:rPr>
          <w:rFonts w:cs="Times New Roman"/>
          <w:sz w:val="20"/>
          <w:szCs w:val="20"/>
          <w:lang w:val="pt-PT"/>
        </w:rPr>
      </w:pPr>
      <w:r w:rsidRPr="00690AD5">
        <w:rPr>
          <w:rFonts w:cs="Times New Roman"/>
          <w:sz w:val="20"/>
          <w:szCs w:val="20"/>
          <w:lang w:val="pt-PT"/>
        </w:rPr>
        <w:t xml:space="preserve">Após descarga por falha de alimentação da energia da rede, promover a sua recarga automática no prazo máximo de </w:t>
      </w:r>
      <w:r w:rsidR="00D35004" w:rsidRPr="00690AD5">
        <w:rPr>
          <w:rFonts w:cs="Times New Roman"/>
          <w:sz w:val="20"/>
          <w:szCs w:val="20"/>
          <w:lang w:val="pt-PT"/>
        </w:rPr>
        <w:t>30</w:t>
      </w:r>
      <w:r w:rsidRPr="00690AD5">
        <w:rPr>
          <w:rFonts w:cs="Times New Roman"/>
          <w:sz w:val="20"/>
          <w:szCs w:val="20"/>
          <w:lang w:val="pt-PT"/>
        </w:rPr>
        <w:t xml:space="preserve"> h.</w:t>
      </w:r>
    </w:p>
    <w:p w14:paraId="7DE41F89" w14:textId="77777777" w:rsidR="00EF3F54" w:rsidRPr="00690AD5" w:rsidRDefault="00EF3F54" w:rsidP="00BE7CF7">
      <w:pPr>
        <w:pStyle w:val="Paragrafo"/>
        <w:spacing w:before="120" w:after="120" w:line="240" w:lineRule="auto"/>
        <w:ind w:left="1378"/>
        <w:rPr>
          <w:rFonts w:cs="Times New Roman"/>
          <w:sz w:val="20"/>
          <w:szCs w:val="20"/>
          <w:lang w:val="pt-PT"/>
        </w:rPr>
      </w:pPr>
    </w:p>
    <w:p w14:paraId="339AC009" w14:textId="77777777" w:rsidR="00350F93" w:rsidRPr="00690AD5" w:rsidRDefault="00350F93" w:rsidP="00C3559D">
      <w:pPr>
        <w:pStyle w:val="ITTEXTO4"/>
        <w:rPr>
          <w:lang w:val="pt-PT"/>
        </w:rPr>
      </w:pPr>
      <w:r w:rsidRPr="00690AD5">
        <w:rPr>
          <w:lang w:val="pt-PT"/>
        </w:rPr>
        <w:t>O tempo de autonomia deve ser de 60 min.</w:t>
      </w:r>
    </w:p>
    <w:p w14:paraId="52C5D716" w14:textId="77777777" w:rsidR="00961AF0" w:rsidRPr="00690AD5" w:rsidRDefault="00961AF0" w:rsidP="00C3559D">
      <w:pPr>
        <w:pStyle w:val="ITTTULO3"/>
        <w:rPr>
          <w:lang w:val="pt-PT"/>
        </w:rPr>
      </w:pPr>
      <w:r w:rsidRPr="00690AD5">
        <w:t>Registros corta-fogo e fumaça</w:t>
      </w:r>
    </w:p>
    <w:p w14:paraId="0AD93B37" w14:textId="77777777" w:rsidR="00350F93" w:rsidRPr="00690AD5" w:rsidRDefault="00350F93" w:rsidP="00C3559D">
      <w:pPr>
        <w:pStyle w:val="ITTEXTO4"/>
      </w:pPr>
      <w:r w:rsidRPr="00690AD5">
        <w:t>Os registros devem ter dispositivo de fechamento e abertura conforme a necessidade que a situação exige, baseada na lógica de funcionamento do sistema de controle de fumaça implantado.</w:t>
      </w:r>
    </w:p>
    <w:p w14:paraId="4AC166C0" w14:textId="77777777" w:rsidR="00350F93" w:rsidRPr="00690AD5" w:rsidRDefault="00350F93" w:rsidP="00C3559D">
      <w:pPr>
        <w:pStyle w:val="ITTEXTO4"/>
      </w:pPr>
      <w:r w:rsidRPr="00690AD5">
        <w:t>Seu funcionamento está vinculado ao sistema de detecção de fumaça e calor.</w:t>
      </w:r>
    </w:p>
    <w:p w14:paraId="788FAF4F" w14:textId="77777777" w:rsidR="00350F93" w:rsidRPr="00690AD5" w:rsidRDefault="00350F93" w:rsidP="00C3559D">
      <w:pPr>
        <w:pStyle w:val="ITTEXTO4"/>
      </w:pPr>
      <w:r w:rsidRPr="00690AD5">
        <w:t xml:space="preserve">Deve ter a mesma resistência ao fogo do ambiente onde se encontra instalado, possuindo resistência mínima de </w:t>
      </w:r>
      <w:r w:rsidR="00446D50" w:rsidRPr="00690AD5">
        <w:t>1</w:t>
      </w:r>
      <w:r w:rsidR="00DE51B2" w:rsidRPr="00690AD5">
        <w:t xml:space="preserve"> h</w:t>
      </w:r>
      <w:r w:rsidRPr="00690AD5">
        <w:t>.</w:t>
      </w:r>
    </w:p>
    <w:p w14:paraId="3B45688E" w14:textId="77777777" w:rsidR="00350F93" w:rsidRPr="00690AD5" w:rsidRDefault="00350F93" w:rsidP="00C3559D">
      <w:pPr>
        <w:pStyle w:val="ITTEXTO4"/>
      </w:pPr>
      <w:r w:rsidRPr="00690AD5">
        <w:t>Devem permitir as mesmas vazões dos dutos (insuflação e extração) de onde se encontram instalados.</w:t>
      </w:r>
    </w:p>
    <w:p w14:paraId="70C8D6FD" w14:textId="77777777" w:rsidR="00350F93" w:rsidRPr="00AE6A09" w:rsidRDefault="00350F93" w:rsidP="00C3559D">
      <w:pPr>
        <w:pStyle w:val="ITTTULO3"/>
        <w:rPr>
          <w:lang w:val="pt-BR"/>
        </w:rPr>
      </w:pPr>
      <w:r w:rsidRPr="00AE6A09">
        <w:rPr>
          <w:lang w:val="pt-BR"/>
        </w:rPr>
        <w:t>Ventiladores de extração de fumaça e introdução de ar</w:t>
      </w:r>
    </w:p>
    <w:p w14:paraId="63ECAC15" w14:textId="77777777" w:rsidR="00350F93" w:rsidRPr="00690AD5" w:rsidRDefault="00350F93" w:rsidP="00C3559D">
      <w:pPr>
        <w:pStyle w:val="ITTEXTO4"/>
      </w:pPr>
      <w:r w:rsidRPr="00690AD5">
        <w:t>Os exaustores de fumaça devem resistir, sem alterações sensíveis do seu regime de funcionamento, à passagem de fumaça, considerando a temperatura adotada conforme o item 6.2.5.2, durante o tempo mínimo de 60 min.</w:t>
      </w:r>
    </w:p>
    <w:p w14:paraId="09928B5B" w14:textId="77777777" w:rsidR="00350F93" w:rsidRPr="00690AD5" w:rsidRDefault="00350F93" w:rsidP="00C3559D">
      <w:pPr>
        <w:pStyle w:val="ITTEXTO4"/>
      </w:pPr>
      <w:r w:rsidRPr="00690AD5">
        <w:t>Os dispositivos de ligação dos ventiladores aos dutos devem ser constituídos por materiais incombustíveis e estáveis.</w:t>
      </w:r>
    </w:p>
    <w:p w14:paraId="55F8E0D9" w14:textId="77777777" w:rsidR="00350F93" w:rsidRPr="00690AD5" w:rsidRDefault="00350F93" w:rsidP="00C3559D">
      <w:pPr>
        <w:pStyle w:val="ITTEXTO4"/>
      </w:pPr>
      <w:r w:rsidRPr="00690AD5">
        <w:t>A condição dos ventiladores (em funcionamento/parado) deve ser sinalizada na central de segurança, portaria ou local de vigilância de 24 h.</w:t>
      </w:r>
    </w:p>
    <w:p w14:paraId="47D6C6EA" w14:textId="77777777" w:rsidR="00350F93" w:rsidRPr="00690AD5" w:rsidRDefault="00BE01E0" w:rsidP="00C3559D">
      <w:pPr>
        <w:pStyle w:val="ITTEXTO4"/>
        <w:rPr>
          <w:sz w:val="24"/>
        </w:rPr>
      </w:pPr>
      <w:r w:rsidRPr="00690AD5">
        <w:t>Para áreas superiores a 1.600 m², devem ser previstos ventiladores em duplicata tanto para extração de fumaça quanto para introdução de ar, com reversão automática em caso de falha no equipamento operant</w:t>
      </w:r>
      <w:r w:rsidRPr="00690AD5">
        <w:rPr>
          <w:sz w:val="24"/>
        </w:rPr>
        <w:t xml:space="preserve">e. </w:t>
      </w:r>
    </w:p>
    <w:sectPr w:rsidR="00350F93" w:rsidRPr="00690AD5" w:rsidSect="009C4FC4">
      <w:pgSz w:w="11906" w:h="16838" w:code="9"/>
      <w:pgMar w:top="1134" w:right="1134" w:bottom="1134" w:left="1134" w:header="709" w:footer="709" w:gutter="0"/>
      <w:cols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01719C" w14:textId="77777777" w:rsidR="0035726D" w:rsidRDefault="0035726D">
      <w:r>
        <w:separator/>
      </w:r>
    </w:p>
  </w:endnote>
  <w:endnote w:type="continuationSeparator" w:id="0">
    <w:p w14:paraId="43F0B240" w14:textId="77777777" w:rsidR="0035726D" w:rsidRDefault="003572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">
    <w:altName w:val="Times New Roman"/>
    <w:panose1 w:val="00000000000000000000"/>
    <w:charset w:val="4D"/>
    <w:family w:val="auto"/>
    <w:notTrueType/>
    <w:pitch w:val="default"/>
    <w:sig w:usb0="03000000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C589E" w14:textId="77777777" w:rsidR="009C4FC4" w:rsidRPr="00957C8D" w:rsidRDefault="009C4FC4" w:rsidP="009C4FC4">
    <w:pPr>
      <w:pStyle w:val="Rodap"/>
      <w:pBdr>
        <w:top w:val="thinThickSmallGap" w:sz="24" w:space="1" w:color="622423"/>
      </w:pBdr>
      <w:tabs>
        <w:tab w:val="clear" w:pos="4252"/>
        <w:tab w:val="clear" w:pos="8504"/>
        <w:tab w:val="right" w:pos="9638"/>
      </w:tabs>
      <w:rPr>
        <w:sz w:val="20"/>
        <w:szCs w:val="20"/>
      </w:rPr>
    </w:pPr>
    <w:r w:rsidRPr="00957C8D">
      <w:rPr>
        <w:sz w:val="20"/>
        <w:szCs w:val="20"/>
        <w:lang w:val="pt-BR"/>
      </w:rPr>
      <w:t>Corpo de Bombeiros Militar de Alagoas</w:t>
    </w:r>
    <w:r w:rsidRPr="00957C8D">
      <w:rPr>
        <w:rFonts w:ascii="Cambria" w:hAnsi="Cambria"/>
        <w:sz w:val="20"/>
        <w:szCs w:val="20"/>
        <w:lang w:val="pt-BR"/>
      </w:rPr>
      <w:tab/>
    </w:r>
    <w:r w:rsidRPr="00957C8D">
      <w:rPr>
        <w:sz w:val="20"/>
        <w:szCs w:val="20"/>
        <w:lang w:val="pt-BR"/>
      </w:rPr>
      <w:t xml:space="preserve">Página </w:t>
    </w:r>
    <w:r w:rsidRPr="00957C8D">
      <w:rPr>
        <w:sz w:val="20"/>
        <w:szCs w:val="20"/>
      </w:rPr>
      <w:fldChar w:fldCharType="begin"/>
    </w:r>
    <w:r w:rsidRPr="00957C8D">
      <w:rPr>
        <w:sz w:val="20"/>
        <w:szCs w:val="20"/>
      </w:rPr>
      <w:instrText>PAGE   \* MERGEFORMAT</w:instrText>
    </w:r>
    <w:r w:rsidRPr="00957C8D">
      <w:rPr>
        <w:sz w:val="20"/>
        <w:szCs w:val="20"/>
      </w:rPr>
      <w:fldChar w:fldCharType="separate"/>
    </w:r>
    <w:r w:rsidR="00563513" w:rsidRPr="00563513">
      <w:rPr>
        <w:noProof/>
        <w:sz w:val="20"/>
        <w:szCs w:val="20"/>
        <w:lang w:val="pt-BR"/>
      </w:rPr>
      <w:t>2</w:t>
    </w:r>
    <w:r w:rsidRPr="00957C8D">
      <w:rPr>
        <w:sz w:val="20"/>
        <w:szCs w:val="20"/>
      </w:rPr>
      <w:fldChar w:fldCharType="end"/>
    </w:r>
  </w:p>
  <w:p w14:paraId="56806217" w14:textId="77777777" w:rsidR="009C4FC4" w:rsidRPr="00957C8D" w:rsidRDefault="009C4FC4">
    <w:pPr>
      <w:pStyle w:val="Rodap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8DDD25" w14:textId="77777777" w:rsidR="0035726D" w:rsidRDefault="0035726D">
      <w:r>
        <w:separator/>
      </w:r>
    </w:p>
  </w:footnote>
  <w:footnote w:type="continuationSeparator" w:id="0">
    <w:p w14:paraId="7D927161" w14:textId="77777777" w:rsidR="0035726D" w:rsidRDefault="003572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9ECFB" w14:textId="77777777" w:rsidR="009C4FC4" w:rsidRDefault="009C4FC4">
    <w:pPr>
      <w:pStyle w:val="Cabealho"/>
    </w:pPr>
    <w:r>
      <w:rPr>
        <w:noProof/>
      </w:rPr>
      <w:pict w14:anchorId="226880EB">
        <v:group id="Grupo 196" o:spid="_x0000_s1026" style="position:absolute;margin-left:15.4pt;margin-top:16.05pt;width:564.05pt;height:41.75pt;z-index:1;mso-width-percent:950;mso-position-horizontal-relative:page;mso-position-vertical-relative:page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" o:allowincell="f">
          <v:rect id="Rectangle 197" o:spid="_x0000_s1027" style="position:absolute;left:377;top:360;width:9346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NB5MQA&#10;AADcAAAADwAAAGRycy9kb3ducmV2LnhtbESP0WqDQBRE3wv5h+UG8tasFWKDcQ0lEJDQh5r4ATfu&#10;rUrdu+Juovn7bKHQx2FmzjDZfja9uNPoOssK3tYRCOLa6o4bBdXl+LoF4Tyyxt4yKXiQg32+eMkw&#10;1Xbiku5n34gAYZeigtb7IZXS1S0ZdGs7EAfv244GfZBjI/WIU4CbXsZRlEiDHYeFFgc6tFT/nG9G&#10;wXBKNsVx+17I66e5lV8VxtWMSq2W88cOhKfZ/4f/2oVWEMcJ/J4JR0D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DQeTEAAAA3AAAAA8AAAAAAAAAAAAAAAAAmAIAAGRycy9k&#10;b3ducmV2LnhtbFBLBQYAAAAABAAEAPUAAACJAwAAAAA=&#10;" fillcolor="#e46c0a" stroked="f" strokecolor="white" strokeweight="1.5pt">
            <v:textbox style="mso-next-textbox:#Rectangle 197">
              <w:txbxContent>
                <w:p w14:paraId="1E2677F6" w14:textId="77777777" w:rsidR="009C4FC4" w:rsidRPr="009C4FC4" w:rsidRDefault="009C4FC4">
                  <w:pPr>
                    <w:pStyle w:val="Cabealho"/>
                    <w:rPr>
                      <w:color w:val="FFFFFF"/>
                      <w:sz w:val="28"/>
                      <w:szCs w:val="28"/>
                    </w:rPr>
                  </w:pPr>
                  <w:r w:rsidRPr="009C4FC4">
                    <w:rPr>
                      <w:color w:val="FFFFFF"/>
                      <w:sz w:val="28"/>
                      <w:szCs w:val="28"/>
                      <w:lang w:val="pt-BR"/>
                    </w:rPr>
                    <w:t>IT 15 (Parte 2) CBMAL</w:t>
                  </w:r>
                </w:p>
              </w:txbxContent>
            </v:textbox>
          </v:rect>
          <v:rect id="Rectangle 198" o:spid="_x0000_s1028" style="position:absolute;left:9763;top:360;width:2102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eL3MQA&#10;AADcAAAADwAAAGRycy9kb3ducmV2LnhtbESPQWvCQBSE7wX/w/IEL0U3jVAluooIgogemnrx9sg+&#10;k2D2bbq7avTXu4VCj8PMfMPMl51pxI2cry0r+BglIIgLq2suFRy/N8MpCB+QNTaWScGDPCwXvbc5&#10;Ztre+YtueShFhLDPUEEVQptJ6YuKDPqRbYmjd7bOYIjSlVI7vEe4aWSaJJ/SYM1xocKW1hUVl/xq&#10;FIT3Kee8/qnpsCuke572Y0l7pQb9bjUDEagL/+G/9lYrSNMJ/J6JR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3i9zEAAAA3AAAAA8AAAAAAAAAAAAAAAAAmAIAAGRycy9k&#10;b3ducmV2LnhtbFBLBQYAAAAABAAEAPUAAACJAwAAAAA=&#10;" fillcolor="#9bbb59" stroked="f" strokecolor="white" strokeweight="2pt">
            <v:textbox style="mso-next-textbox:#Rectangle 198">
              <w:txbxContent>
                <w:p w14:paraId="35EA091F" w14:textId="77777777" w:rsidR="009C4FC4" w:rsidRPr="009C4FC4" w:rsidRDefault="009C4FC4" w:rsidP="009C4FC4">
                  <w:pPr>
                    <w:pStyle w:val="Cabealho"/>
                    <w:jc w:val="center"/>
                    <w:rPr>
                      <w:color w:val="FFFFFF"/>
                      <w:sz w:val="36"/>
                      <w:szCs w:val="36"/>
                    </w:rPr>
                  </w:pPr>
                  <w:r w:rsidRPr="009C4FC4">
                    <w:rPr>
                      <w:color w:val="FFFFFF"/>
                      <w:sz w:val="36"/>
                      <w:szCs w:val="36"/>
                      <w:lang w:val="pt-BR"/>
                    </w:rPr>
                    <w:t>202</w:t>
                  </w:r>
                  <w:r w:rsidR="00425483">
                    <w:rPr>
                      <w:color w:val="FFFFFF"/>
                      <w:sz w:val="36"/>
                      <w:szCs w:val="36"/>
                      <w:lang w:val="pt-BR"/>
                    </w:rPr>
                    <w:t>1</w:t>
                  </w:r>
                </w:p>
              </w:txbxContent>
            </v:textbox>
          </v:rect>
          <v:rect id="Rectangle 199" o:spid="_x0000_s1029" style="position:absolute;left:330;top:308;width:11586;height:8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<w10:wrap anchorx="page" anchory="margin"/>
        </v:group>
      </w:pict>
    </w:r>
  </w:p>
  <w:p w14:paraId="6CE535CB" w14:textId="77777777" w:rsidR="009C4FC4" w:rsidRPr="009C4FC4" w:rsidRDefault="009C4FC4">
    <w:pPr>
      <w:pStyle w:val="Cabealho"/>
      <w:jc w:val="right"/>
      <w:rPr>
        <w:rFonts w:ascii="Arial" w:hAnsi="Arial" w:cs="Arial"/>
        <w:sz w:val="20"/>
        <w:szCs w:val="20"/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75699"/>
    <w:multiLevelType w:val="hybridMultilevel"/>
    <w:tmpl w:val="8F1E1D2C"/>
    <w:lvl w:ilvl="0" w:tplc="9FF652CC">
      <w:start w:val="1"/>
      <w:numFmt w:val="lowerLetter"/>
      <w:lvlText w:val="%1)"/>
      <w:lvlJc w:val="left"/>
      <w:pPr>
        <w:ind w:left="567" w:hanging="340"/>
      </w:pPr>
      <w:rPr>
        <w:rFonts w:ascii="Times New Roman" w:hAnsi="Times New Roman" w:cs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EAA44DC"/>
    <w:multiLevelType w:val="multilevel"/>
    <w:tmpl w:val="89B8D0E8"/>
    <w:lvl w:ilvl="0">
      <w:start w:val="1"/>
      <w:numFmt w:val="lowerLetter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595410"/>
    <w:multiLevelType w:val="hybridMultilevel"/>
    <w:tmpl w:val="083C673E"/>
    <w:lvl w:ilvl="0" w:tplc="60F4CD86">
      <w:start w:val="1"/>
      <w:numFmt w:val="lowerLetter"/>
      <w:lvlText w:val="%1)"/>
      <w:lvlJc w:val="left"/>
      <w:pPr>
        <w:ind w:left="1353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073" w:hanging="360"/>
      </w:pPr>
    </w:lvl>
    <w:lvl w:ilvl="2" w:tplc="0416001B" w:tentative="1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183F6239"/>
    <w:multiLevelType w:val="multilevel"/>
    <w:tmpl w:val="041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20923E00"/>
    <w:multiLevelType w:val="hybridMultilevel"/>
    <w:tmpl w:val="3EE6586A"/>
    <w:lvl w:ilvl="0" w:tplc="5C825E58">
      <w:start w:val="1"/>
      <w:numFmt w:val="lowerLetter"/>
      <w:lvlText w:val="%1)"/>
      <w:lvlJc w:val="left"/>
      <w:pPr>
        <w:ind w:left="644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25432626"/>
    <w:multiLevelType w:val="hybridMultilevel"/>
    <w:tmpl w:val="3A16AE5E"/>
    <w:lvl w:ilvl="0" w:tplc="FB24335C">
      <w:start w:val="1"/>
      <w:numFmt w:val="lowerLetter"/>
      <w:lvlText w:val="%1."/>
      <w:lvlJc w:val="left"/>
      <w:pPr>
        <w:ind w:left="644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074EF"/>
    <w:multiLevelType w:val="hybridMultilevel"/>
    <w:tmpl w:val="104ED0B4"/>
    <w:lvl w:ilvl="0" w:tplc="41FE0A30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CA7EFC"/>
    <w:multiLevelType w:val="multilevel"/>
    <w:tmpl w:val="7AA6B112"/>
    <w:lvl w:ilvl="0">
      <w:start w:val="1"/>
      <w:numFmt w:val="decimal"/>
      <w:lvlText w:val="%1"/>
      <w:lvlJc w:val="left"/>
      <w:pPr>
        <w:tabs>
          <w:tab w:val="num" w:pos="999"/>
        </w:tabs>
        <w:ind w:left="999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3"/>
        </w:tabs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8" w15:restartNumberingAfterBreak="0">
    <w:nsid w:val="37EF7BCC"/>
    <w:multiLevelType w:val="multilevel"/>
    <w:tmpl w:val="BEB6BD64"/>
    <w:lvl w:ilvl="0">
      <w:start w:val="7"/>
      <w:numFmt w:val="decimal"/>
      <w:pStyle w:val="ITTTULO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color w:val="auto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color w:val="auto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/>
        <w:i w:val="0"/>
        <w:color w:val="auto"/>
        <w:sz w:val="20"/>
        <w:szCs w:val="20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  <w:b/>
        <w:i w:val="0"/>
        <w:color w:val="auto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86D6CA1"/>
    <w:multiLevelType w:val="hybridMultilevel"/>
    <w:tmpl w:val="E608716E"/>
    <w:lvl w:ilvl="0" w:tplc="29B0B40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585677"/>
    <w:multiLevelType w:val="multilevel"/>
    <w:tmpl w:val="29EC8864"/>
    <w:lvl w:ilvl="0">
      <w:start w:val="1"/>
      <w:numFmt w:val="decimal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CDD73F9"/>
    <w:multiLevelType w:val="hybridMultilevel"/>
    <w:tmpl w:val="0CE88C4C"/>
    <w:lvl w:ilvl="0" w:tplc="A5F41C28">
      <w:start w:val="1"/>
      <w:numFmt w:val="lowerLetter"/>
      <w:lvlText w:val="%1)"/>
      <w:lvlJc w:val="left"/>
      <w:pPr>
        <w:ind w:left="644" w:hanging="360"/>
      </w:pPr>
      <w:rPr>
        <w:rFonts w:ascii="Times New Roman" w:hAnsi="Times New Roman" w:cs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ED75226"/>
    <w:multiLevelType w:val="multilevel"/>
    <w:tmpl w:val="7AA6B112"/>
    <w:lvl w:ilvl="0">
      <w:start w:val="1"/>
      <w:numFmt w:val="decimal"/>
      <w:lvlText w:val="%1"/>
      <w:lvlJc w:val="left"/>
      <w:pPr>
        <w:tabs>
          <w:tab w:val="num" w:pos="999"/>
        </w:tabs>
        <w:ind w:left="999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3"/>
        </w:tabs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13" w15:restartNumberingAfterBreak="0">
    <w:nsid w:val="53D26FFE"/>
    <w:multiLevelType w:val="hybridMultilevel"/>
    <w:tmpl w:val="805CB79C"/>
    <w:lvl w:ilvl="0" w:tplc="505AEBD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1D4EDC"/>
    <w:multiLevelType w:val="hybridMultilevel"/>
    <w:tmpl w:val="5F20B57E"/>
    <w:lvl w:ilvl="0" w:tplc="24F65688">
      <w:start w:val="1"/>
      <w:numFmt w:val="lowerLetter"/>
      <w:lvlText w:val="%1)"/>
      <w:lvlJc w:val="left"/>
      <w:pPr>
        <w:ind w:left="1713" w:hanging="360"/>
      </w:pPr>
      <w:rPr>
        <w:rFonts w:ascii="Times New Roman" w:hAnsi="Times New Roman" w:cs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2433" w:hanging="360"/>
      </w:pPr>
    </w:lvl>
    <w:lvl w:ilvl="2" w:tplc="0416001B" w:tentative="1">
      <w:start w:val="1"/>
      <w:numFmt w:val="lowerRoman"/>
      <w:lvlText w:val="%3."/>
      <w:lvlJc w:val="right"/>
      <w:pPr>
        <w:ind w:left="3153" w:hanging="180"/>
      </w:pPr>
    </w:lvl>
    <w:lvl w:ilvl="3" w:tplc="0416000F" w:tentative="1">
      <w:start w:val="1"/>
      <w:numFmt w:val="decimal"/>
      <w:lvlText w:val="%4."/>
      <w:lvlJc w:val="left"/>
      <w:pPr>
        <w:ind w:left="3873" w:hanging="360"/>
      </w:pPr>
    </w:lvl>
    <w:lvl w:ilvl="4" w:tplc="04160019" w:tentative="1">
      <w:start w:val="1"/>
      <w:numFmt w:val="lowerLetter"/>
      <w:lvlText w:val="%5."/>
      <w:lvlJc w:val="left"/>
      <w:pPr>
        <w:ind w:left="4593" w:hanging="360"/>
      </w:pPr>
    </w:lvl>
    <w:lvl w:ilvl="5" w:tplc="0416001B" w:tentative="1">
      <w:start w:val="1"/>
      <w:numFmt w:val="lowerRoman"/>
      <w:lvlText w:val="%6."/>
      <w:lvlJc w:val="right"/>
      <w:pPr>
        <w:ind w:left="5313" w:hanging="180"/>
      </w:pPr>
    </w:lvl>
    <w:lvl w:ilvl="6" w:tplc="0416000F" w:tentative="1">
      <w:start w:val="1"/>
      <w:numFmt w:val="decimal"/>
      <w:lvlText w:val="%7."/>
      <w:lvlJc w:val="left"/>
      <w:pPr>
        <w:ind w:left="6033" w:hanging="360"/>
      </w:pPr>
    </w:lvl>
    <w:lvl w:ilvl="7" w:tplc="04160019" w:tentative="1">
      <w:start w:val="1"/>
      <w:numFmt w:val="lowerLetter"/>
      <w:lvlText w:val="%8."/>
      <w:lvlJc w:val="left"/>
      <w:pPr>
        <w:ind w:left="6753" w:hanging="360"/>
      </w:pPr>
    </w:lvl>
    <w:lvl w:ilvl="8" w:tplc="0416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5" w15:restartNumberingAfterBreak="0">
    <w:nsid w:val="58EF07BB"/>
    <w:multiLevelType w:val="hybridMultilevel"/>
    <w:tmpl w:val="F2F06E32"/>
    <w:lvl w:ilvl="0" w:tplc="F49248A2">
      <w:start w:val="1"/>
      <w:numFmt w:val="lowerLetter"/>
      <w:lvlText w:val="%1)"/>
      <w:lvlJc w:val="left"/>
      <w:pPr>
        <w:ind w:left="644" w:hanging="360"/>
      </w:pPr>
      <w:rPr>
        <w:rFonts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5A3C7524"/>
    <w:multiLevelType w:val="multilevel"/>
    <w:tmpl w:val="29EC8864"/>
    <w:lvl w:ilvl="0">
      <w:start w:val="1"/>
      <w:numFmt w:val="decimal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BD83700"/>
    <w:multiLevelType w:val="hybridMultilevel"/>
    <w:tmpl w:val="39DE6E44"/>
    <w:lvl w:ilvl="0" w:tplc="938A9F0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0B5B33"/>
    <w:multiLevelType w:val="hybridMultilevel"/>
    <w:tmpl w:val="6042599A"/>
    <w:lvl w:ilvl="0" w:tplc="5F607A18">
      <w:start w:val="7"/>
      <w:numFmt w:val="decimal"/>
      <w:pStyle w:val="TpicosdoSumrio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D4C0776"/>
    <w:multiLevelType w:val="hybridMultilevel"/>
    <w:tmpl w:val="380C7348"/>
    <w:lvl w:ilvl="0" w:tplc="270A180C">
      <w:start w:val="4"/>
      <w:numFmt w:val="decimal"/>
      <w:pStyle w:val="Figura"/>
      <w:lvlText w:val="Figura %1 -"/>
      <w:lvlJc w:val="center"/>
      <w:pPr>
        <w:ind w:left="360" w:hanging="360"/>
      </w:pPr>
      <w:rPr>
        <w:rFonts w:ascii="Arial" w:hAnsi="Arial" w:cs="Arial" w:hint="default"/>
        <w:b/>
        <w:bCs/>
        <w:i w:val="0"/>
        <w:iCs w:val="0"/>
        <w:sz w:val="18"/>
        <w:szCs w:val="24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E426063"/>
    <w:multiLevelType w:val="multilevel"/>
    <w:tmpl w:val="DFCADCC6"/>
    <w:lvl w:ilvl="0">
      <w:start w:val="1"/>
      <w:numFmt w:val="decimal"/>
      <w:lvlText w:val="%1"/>
      <w:lvlJc w:val="left"/>
      <w:pPr>
        <w:tabs>
          <w:tab w:val="num" w:pos="34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04F004B"/>
    <w:multiLevelType w:val="hybridMultilevel"/>
    <w:tmpl w:val="9FB6B13E"/>
    <w:lvl w:ilvl="0" w:tplc="40101194">
      <w:start w:val="1"/>
      <w:numFmt w:val="lowerLetter"/>
      <w:pStyle w:val="Numerada-listagem"/>
      <w:lvlText w:val="%1)"/>
      <w:lvlJc w:val="left"/>
      <w:pPr>
        <w:ind w:left="717" w:hanging="360"/>
      </w:pPr>
      <w:rPr>
        <w:rFonts w:ascii="Times New Roman" w:hAnsi="Times New Roman" w:cs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37" w:hanging="360"/>
      </w:p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2" w15:restartNumberingAfterBreak="0">
    <w:nsid w:val="60EF011A"/>
    <w:multiLevelType w:val="hybridMultilevel"/>
    <w:tmpl w:val="FDB0EFD8"/>
    <w:lvl w:ilvl="0" w:tplc="D94A7ADC">
      <w:start w:val="1"/>
      <w:numFmt w:val="lowerLetter"/>
      <w:lvlText w:val="%1)"/>
      <w:lvlJc w:val="left"/>
      <w:pPr>
        <w:ind w:left="64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63D52910"/>
    <w:multiLevelType w:val="multilevel"/>
    <w:tmpl w:val="29EC8864"/>
    <w:lvl w:ilvl="0">
      <w:start w:val="1"/>
      <w:numFmt w:val="decimal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6CD13BF"/>
    <w:multiLevelType w:val="hybridMultilevel"/>
    <w:tmpl w:val="832A4BBE"/>
    <w:lvl w:ilvl="0" w:tplc="003C80AC">
      <w:start w:val="1"/>
      <w:numFmt w:val="upperLetter"/>
      <w:pStyle w:val="TextonumeradodoAnexo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8110FE0"/>
    <w:multiLevelType w:val="multilevel"/>
    <w:tmpl w:val="89B8D0E8"/>
    <w:lvl w:ilvl="0">
      <w:start w:val="1"/>
      <w:numFmt w:val="lowerLetter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1915AF"/>
    <w:multiLevelType w:val="hybridMultilevel"/>
    <w:tmpl w:val="7816412E"/>
    <w:lvl w:ilvl="0" w:tplc="D6EE08A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C403C0"/>
    <w:multiLevelType w:val="hybridMultilevel"/>
    <w:tmpl w:val="7F36D3FA"/>
    <w:lvl w:ilvl="0" w:tplc="AFBEB74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B61625"/>
    <w:multiLevelType w:val="multilevel"/>
    <w:tmpl w:val="29EC8864"/>
    <w:lvl w:ilvl="0">
      <w:start w:val="1"/>
      <w:numFmt w:val="decimal"/>
      <w:lvlText w:val="%1"/>
      <w:lvlJc w:val="left"/>
      <w:pPr>
        <w:tabs>
          <w:tab w:val="num" w:pos="340"/>
        </w:tabs>
        <w:ind w:left="0" w:firstLine="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51134681">
    <w:abstractNumId w:val="8"/>
  </w:num>
  <w:num w:numId="2" w16cid:durableId="1709183397">
    <w:abstractNumId w:val="7"/>
  </w:num>
  <w:num w:numId="3" w16cid:durableId="230503498">
    <w:abstractNumId w:val="18"/>
  </w:num>
  <w:num w:numId="4" w16cid:durableId="647318947">
    <w:abstractNumId w:val="20"/>
  </w:num>
  <w:num w:numId="5" w16cid:durableId="619923920">
    <w:abstractNumId w:val="24"/>
  </w:num>
  <w:num w:numId="6" w16cid:durableId="63380876">
    <w:abstractNumId w:val="12"/>
  </w:num>
  <w:num w:numId="7" w16cid:durableId="1077290786">
    <w:abstractNumId w:val="10"/>
  </w:num>
  <w:num w:numId="8" w16cid:durableId="1997108183">
    <w:abstractNumId w:val="16"/>
  </w:num>
  <w:num w:numId="9" w16cid:durableId="1502963874">
    <w:abstractNumId w:val="23"/>
  </w:num>
  <w:num w:numId="10" w16cid:durableId="1338195303">
    <w:abstractNumId w:val="28"/>
  </w:num>
  <w:num w:numId="11" w16cid:durableId="1467579784">
    <w:abstractNumId w:val="5"/>
  </w:num>
  <w:num w:numId="12" w16cid:durableId="391775303">
    <w:abstractNumId w:val="3"/>
  </w:num>
  <w:num w:numId="13" w16cid:durableId="1053431967">
    <w:abstractNumId w:val="1"/>
  </w:num>
  <w:num w:numId="14" w16cid:durableId="899706244">
    <w:abstractNumId w:val="25"/>
  </w:num>
  <w:num w:numId="15" w16cid:durableId="874737228">
    <w:abstractNumId w:val="19"/>
  </w:num>
  <w:num w:numId="16" w16cid:durableId="776484902">
    <w:abstractNumId w:val="5"/>
    <w:lvlOverride w:ilvl="0">
      <w:startOverride w:val="1"/>
    </w:lvlOverride>
  </w:num>
  <w:num w:numId="17" w16cid:durableId="1441610216">
    <w:abstractNumId w:val="5"/>
    <w:lvlOverride w:ilvl="0">
      <w:startOverride w:val="1"/>
    </w:lvlOverride>
  </w:num>
  <w:num w:numId="18" w16cid:durableId="782649557">
    <w:abstractNumId w:val="5"/>
    <w:lvlOverride w:ilvl="0">
      <w:startOverride w:val="1"/>
    </w:lvlOverride>
  </w:num>
  <w:num w:numId="19" w16cid:durableId="1358851630">
    <w:abstractNumId w:val="5"/>
    <w:lvlOverride w:ilvl="0">
      <w:startOverride w:val="1"/>
    </w:lvlOverride>
  </w:num>
  <w:num w:numId="20" w16cid:durableId="1014381137">
    <w:abstractNumId w:val="5"/>
    <w:lvlOverride w:ilvl="0">
      <w:startOverride w:val="1"/>
    </w:lvlOverride>
  </w:num>
  <w:num w:numId="21" w16cid:durableId="2032946371">
    <w:abstractNumId w:val="5"/>
    <w:lvlOverride w:ilvl="0">
      <w:startOverride w:val="1"/>
    </w:lvlOverride>
  </w:num>
  <w:num w:numId="22" w16cid:durableId="480269820">
    <w:abstractNumId w:val="5"/>
    <w:lvlOverride w:ilvl="0">
      <w:startOverride w:val="1"/>
    </w:lvlOverride>
  </w:num>
  <w:num w:numId="23" w16cid:durableId="1599950422">
    <w:abstractNumId w:val="5"/>
    <w:lvlOverride w:ilvl="0">
      <w:startOverride w:val="1"/>
    </w:lvlOverride>
  </w:num>
  <w:num w:numId="24" w16cid:durableId="2004308591">
    <w:abstractNumId w:val="5"/>
    <w:lvlOverride w:ilvl="0">
      <w:startOverride w:val="1"/>
    </w:lvlOverride>
  </w:num>
  <w:num w:numId="25" w16cid:durableId="599608677">
    <w:abstractNumId w:val="5"/>
    <w:lvlOverride w:ilvl="0">
      <w:startOverride w:val="1"/>
    </w:lvlOverride>
  </w:num>
  <w:num w:numId="26" w16cid:durableId="1452820752">
    <w:abstractNumId w:val="5"/>
    <w:lvlOverride w:ilvl="0">
      <w:startOverride w:val="1"/>
    </w:lvlOverride>
  </w:num>
  <w:num w:numId="27" w16cid:durableId="910309751">
    <w:abstractNumId w:val="11"/>
  </w:num>
  <w:num w:numId="28" w16cid:durableId="1254438063">
    <w:abstractNumId w:val="0"/>
  </w:num>
  <w:num w:numId="29" w16cid:durableId="1421835613">
    <w:abstractNumId w:val="15"/>
  </w:num>
  <w:num w:numId="30" w16cid:durableId="980958177">
    <w:abstractNumId w:val="8"/>
    <w:lvlOverride w:ilvl="0">
      <w:startOverride w:val="8"/>
    </w:lvlOverride>
    <w:lvlOverride w:ilvl="1">
      <w:startOverride w:val="2"/>
    </w:lvlOverride>
    <w:lvlOverride w:ilvl="2">
      <w:startOverride w:val="4"/>
    </w:lvlOverride>
    <w:lvlOverride w:ilvl="3">
      <w:startOverride w:val="1"/>
    </w:lvlOverride>
  </w:num>
  <w:num w:numId="31" w16cid:durableId="1457917553">
    <w:abstractNumId w:val="4"/>
  </w:num>
  <w:num w:numId="32" w16cid:durableId="1135176723">
    <w:abstractNumId w:val="22"/>
  </w:num>
  <w:num w:numId="33" w16cid:durableId="1618218895">
    <w:abstractNumId w:val="21"/>
  </w:num>
  <w:num w:numId="34" w16cid:durableId="102767446">
    <w:abstractNumId w:val="14"/>
  </w:num>
  <w:num w:numId="35" w16cid:durableId="2042125834">
    <w:abstractNumId w:val="2"/>
  </w:num>
  <w:num w:numId="36" w16cid:durableId="2103329772">
    <w:abstractNumId w:val="6"/>
  </w:num>
  <w:num w:numId="37" w16cid:durableId="91050916">
    <w:abstractNumId w:val="17"/>
  </w:num>
  <w:num w:numId="38" w16cid:durableId="2038695323">
    <w:abstractNumId w:val="26"/>
  </w:num>
  <w:num w:numId="39" w16cid:durableId="702904800">
    <w:abstractNumId w:val="13"/>
  </w:num>
  <w:num w:numId="40" w16cid:durableId="1692684172">
    <w:abstractNumId w:val="9"/>
  </w:num>
  <w:num w:numId="41" w16cid:durableId="2049137083">
    <w:abstractNumId w:val="27"/>
  </w:num>
  <w:num w:numId="42" w16cid:durableId="750195069">
    <w:abstractNumId w:val="21"/>
    <w:lvlOverride w:ilvl="0">
      <w:startOverride w:val="2"/>
    </w:lvlOverride>
  </w:num>
  <w:num w:numId="43" w16cid:durableId="421340825">
    <w:abstractNumId w:val="21"/>
    <w:lvlOverride w:ilvl="0">
      <w:startOverride w:val="1"/>
    </w:lvlOverride>
  </w:num>
  <w:num w:numId="44" w16cid:durableId="1659724756">
    <w:abstractNumId w:val="2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7752F"/>
    <w:rsid w:val="00014D7F"/>
    <w:rsid w:val="00021F9F"/>
    <w:rsid w:val="00040E45"/>
    <w:rsid w:val="0007235A"/>
    <w:rsid w:val="00075EBD"/>
    <w:rsid w:val="00086E3F"/>
    <w:rsid w:val="000B02F2"/>
    <w:rsid w:val="000F1131"/>
    <w:rsid w:val="0011329F"/>
    <w:rsid w:val="00122016"/>
    <w:rsid w:val="00130C4B"/>
    <w:rsid w:val="001426EC"/>
    <w:rsid w:val="00166DFA"/>
    <w:rsid w:val="001955D2"/>
    <w:rsid w:val="00195856"/>
    <w:rsid w:val="001A5518"/>
    <w:rsid w:val="001C57F6"/>
    <w:rsid w:val="001D1485"/>
    <w:rsid w:val="001D7DA2"/>
    <w:rsid w:val="001E3E2B"/>
    <w:rsid w:val="001F1767"/>
    <w:rsid w:val="002048E0"/>
    <w:rsid w:val="0021692B"/>
    <w:rsid w:val="0022068B"/>
    <w:rsid w:val="00224A81"/>
    <w:rsid w:val="002327E7"/>
    <w:rsid w:val="002509DF"/>
    <w:rsid w:val="00253A6A"/>
    <w:rsid w:val="002615AB"/>
    <w:rsid w:val="002715C4"/>
    <w:rsid w:val="002722C8"/>
    <w:rsid w:val="002779B3"/>
    <w:rsid w:val="002A58DD"/>
    <w:rsid w:val="002B1C3F"/>
    <w:rsid w:val="002B3CEF"/>
    <w:rsid w:val="002B4CD7"/>
    <w:rsid w:val="002B665B"/>
    <w:rsid w:val="002D206A"/>
    <w:rsid w:val="002D60F3"/>
    <w:rsid w:val="002E101E"/>
    <w:rsid w:val="002F0472"/>
    <w:rsid w:val="002F50F8"/>
    <w:rsid w:val="0032279B"/>
    <w:rsid w:val="00335B71"/>
    <w:rsid w:val="00344C12"/>
    <w:rsid w:val="00350F93"/>
    <w:rsid w:val="00356B4D"/>
    <w:rsid w:val="0035726D"/>
    <w:rsid w:val="003708F7"/>
    <w:rsid w:val="00375820"/>
    <w:rsid w:val="0037752F"/>
    <w:rsid w:val="00393F68"/>
    <w:rsid w:val="003946A7"/>
    <w:rsid w:val="003A507E"/>
    <w:rsid w:val="003C578C"/>
    <w:rsid w:val="003D0E4D"/>
    <w:rsid w:val="00425483"/>
    <w:rsid w:val="00432CCA"/>
    <w:rsid w:val="00446D50"/>
    <w:rsid w:val="00450902"/>
    <w:rsid w:val="00454B87"/>
    <w:rsid w:val="00457707"/>
    <w:rsid w:val="0047594A"/>
    <w:rsid w:val="00490436"/>
    <w:rsid w:val="004D35A2"/>
    <w:rsid w:val="004F3A13"/>
    <w:rsid w:val="0050205E"/>
    <w:rsid w:val="00531F0C"/>
    <w:rsid w:val="00543E8D"/>
    <w:rsid w:val="00546F40"/>
    <w:rsid w:val="00563513"/>
    <w:rsid w:val="00575EC5"/>
    <w:rsid w:val="005E3388"/>
    <w:rsid w:val="005E5242"/>
    <w:rsid w:val="005F39F4"/>
    <w:rsid w:val="005F6E54"/>
    <w:rsid w:val="0061188A"/>
    <w:rsid w:val="0062141A"/>
    <w:rsid w:val="00627381"/>
    <w:rsid w:val="0064439C"/>
    <w:rsid w:val="0064678F"/>
    <w:rsid w:val="006671A2"/>
    <w:rsid w:val="00675221"/>
    <w:rsid w:val="006830F9"/>
    <w:rsid w:val="00685E3E"/>
    <w:rsid w:val="00690AD5"/>
    <w:rsid w:val="00696E95"/>
    <w:rsid w:val="006976BD"/>
    <w:rsid w:val="006B6E43"/>
    <w:rsid w:val="006C2941"/>
    <w:rsid w:val="0070518A"/>
    <w:rsid w:val="00714792"/>
    <w:rsid w:val="0072169C"/>
    <w:rsid w:val="00767EF9"/>
    <w:rsid w:val="00794845"/>
    <w:rsid w:val="00796461"/>
    <w:rsid w:val="007C1104"/>
    <w:rsid w:val="007E02E6"/>
    <w:rsid w:val="007E7878"/>
    <w:rsid w:val="007F7366"/>
    <w:rsid w:val="0081361D"/>
    <w:rsid w:val="008306CE"/>
    <w:rsid w:val="00836B16"/>
    <w:rsid w:val="00876D3E"/>
    <w:rsid w:val="00877850"/>
    <w:rsid w:val="008811A7"/>
    <w:rsid w:val="00890638"/>
    <w:rsid w:val="00894217"/>
    <w:rsid w:val="008D1C20"/>
    <w:rsid w:val="008D3DC8"/>
    <w:rsid w:val="008F7F2E"/>
    <w:rsid w:val="009033F7"/>
    <w:rsid w:val="00934A5A"/>
    <w:rsid w:val="00952623"/>
    <w:rsid w:val="00954AF7"/>
    <w:rsid w:val="00957C8D"/>
    <w:rsid w:val="00961AF0"/>
    <w:rsid w:val="00966782"/>
    <w:rsid w:val="00973AB3"/>
    <w:rsid w:val="009A0806"/>
    <w:rsid w:val="009C21D5"/>
    <w:rsid w:val="009C228A"/>
    <w:rsid w:val="009C4FC4"/>
    <w:rsid w:val="009C7C5C"/>
    <w:rsid w:val="00A453C1"/>
    <w:rsid w:val="00A47E10"/>
    <w:rsid w:val="00A534A6"/>
    <w:rsid w:val="00A709B1"/>
    <w:rsid w:val="00A72543"/>
    <w:rsid w:val="00AC158A"/>
    <w:rsid w:val="00AC35A0"/>
    <w:rsid w:val="00AE183B"/>
    <w:rsid w:val="00AE6A09"/>
    <w:rsid w:val="00AF5AE0"/>
    <w:rsid w:val="00B04A3B"/>
    <w:rsid w:val="00B07046"/>
    <w:rsid w:val="00B15617"/>
    <w:rsid w:val="00B43BD3"/>
    <w:rsid w:val="00B444A5"/>
    <w:rsid w:val="00B46C26"/>
    <w:rsid w:val="00B575DC"/>
    <w:rsid w:val="00B74E8D"/>
    <w:rsid w:val="00B87584"/>
    <w:rsid w:val="00BA7EF2"/>
    <w:rsid w:val="00BD6FA7"/>
    <w:rsid w:val="00BE01E0"/>
    <w:rsid w:val="00BE7CF7"/>
    <w:rsid w:val="00BF13B2"/>
    <w:rsid w:val="00BF4065"/>
    <w:rsid w:val="00C14664"/>
    <w:rsid w:val="00C17751"/>
    <w:rsid w:val="00C17982"/>
    <w:rsid w:val="00C3559D"/>
    <w:rsid w:val="00C44A41"/>
    <w:rsid w:val="00C4585A"/>
    <w:rsid w:val="00C46678"/>
    <w:rsid w:val="00C54E89"/>
    <w:rsid w:val="00C7465F"/>
    <w:rsid w:val="00CA3841"/>
    <w:rsid w:val="00CA3EB3"/>
    <w:rsid w:val="00CB7DF3"/>
    <w:rsid w:val="00CD2F2A"/>
    <w:rsid w:val="00CE08B4"/>
    <w:rsid w:val="00CF1939"/>
    <w:rsid w:val="00CF1F54"/>
    <w:rsid w:val="00CF3F37"/>
    <w:rsid w:val="00CF52B2"/>
    <w:rsid w:val="00CF6B5E"/>
    <w:rsid w:val="00D35004"/>
    <w:rsid w:val="00D4417F"/>
    <w:rsid w:val="00D457D0"/>
    <w:rsid w:val="00D46C41"/>
    <w:rsid w:val="00D535D0"/>
    <w:rsid w:val="00D90CB5"/>
    <w:rsid w:val="00D95DEB"/>
    <w:rsid w:val="00DB511E"/>
    <w:rsid w:val="00DB550D"/>
    <w:rsid w:val="00DC5B01"/>
    <w:rsid w:val="00DE51B2"/>
    <w:rsid w:val="00DF1587"/>
    <w:rsid w:val="00DF324A"/>
    <w:rsid w:val="00E14C7B"/>
    <w:rsid w:val="00E25553"/>
    <w:rsid w:val="00E41051"/>
    <w:rsid w:val="00E411D2"/>
    <w:rsid w:val="00E52364"/>
    <w:rsid w:val="00E84A8E"/>
    <w:rsid w:val="00E85557"/>
    <w:rsid w:val="00E9736E"/>
    <w:rsid w:val="00EA3D1C"/>
    <w:rsid w:val="00EB6224"/>
    <w:rsid w:val="00EE7358"/>
    <w:rsid w:val="00EF0C22"/>
    <w:rsid w:val="00EF3F54"/>
    <w:rsid w:val="00EF7401"/>
    <w:rsid w:val="00F100D8"/>
    <w:rsid w:val="00F12141"/>
    <w:rsid w:val="00F25D11"/>
    <w:rsid w:val="00F37C66"/>
    <w:rsid w:val="00F50EA2"/>
    <w:rsid w:val="00F52B13"/>
    <w:rsid w:val="00F56D05"/>
    <w:rsid w:val="00F62D82"/>
    <w:rsid w:val="00F633C1"/>
    <w:rsid w:val="00F77088"/>
    <w:rsid w:val="00F94224"/>
    <w:rsid w:val="00F9447F"/>
    <w:rsid w:val="00FF0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655E235"/>
  <w15:chartTrackingRefBased/>
  <w15:docId w15:val="{1D7B1279-CBFD-48D5-BDCA-C769F5EF6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84A8E"/>
    <w:pPr>
      <w:spacing w:after="60" w:line="360" w:lineRule="auto"/>
    </w:pPr>
    <w:rPr>
      <w:sz w:val="18"/>
      <w:szCs w:val="24"/>
    </w:rPr>
  </w:style>
  <w:style w:type="paragraph" w:styleId="Ttulo1">
    <w:name w:val="heading 1"/>
    <w:aliases w:val="MAÍSCULO"/>
    <w:basedOn w:val="Normal"/>
    <w:next w:val="Ttulo2"/>
    <w:qFormat/>
    <w:rsid w:val="00966782"/>
    <w:pPr>
      <w:keepNext/>
      <w:tabs>
        <w:tab w:val="left" w:pos="340"/>
        <w:tab w:val="left" w:pos="567"/>
      </w:tabs>
      <w:spacing w:before="360" w:after="120"/>
      <w:outlineLvl w:val="0"/>
    </w:pPr>
    <w:rPr>
      <w:rFonts w:cs="Arial"/>
      <w:b/>
      <w:bCs/>
      <w:caps/>
      <w:szCs w:val="18"/>
    </w:rPr>
  </w:style>
  <w:style w:type="paragraph" w:styleId="Ttulo2">
    <w:name w:val="heading 2"/>
    <w:basedOn w:val="Normal"/>
    <w:qFormat/>
    <w:rsid w:val="00890638"/>
    <w:pPr>
      <w:numPr>
        <w:ilvl w:val="1"/>
        <w:numId w:val="1"/>
      </w:numPr>
      <w:ind w:left="0" w:firstLine="0"/>
      <w:jc w:val="both"/>
      <w:outlineLvl w:val="1"/>
    </w:pPr>
    <w:rPr>
      <w:bCs/>
      <w:szCs w:val="18"/>
    </w:rPr>
  </w:style>
  <w:style w:type="paragraph" w:styleId="Ttulo3">
    <w:name w:val="heading 3"/>
    <w:basedOn w:val="Ttulo2"/>
    <w:qFormat/>
    <w:rsid w:val="00966782"/>
    <w:pPr>
      <w:numPr>
        <w:ilvl w:val="2"/>
      </w:numPr>
      <w:tabs>
        <w:tab w:val="left" w:pos="624"/>
        <w:tab w:val="left" w:pos="680"/>
        <w:tab w:val="left" w:pos="851"/>
      </w:tabs>
      <w:ind w:left="0" w:firstLine="0"/>
      <w:outlineLvl w:val="2"/>
    </w:pPr>
    <w:rPr>
      <w:bCs w:val="0"/>
      <w:lang w:val="en-US"/>
    </w:rPr>
  </w:style>
  <w:style w:type="paragraph" w:styleId="Ttulo4">
    <w:name w:val="heading 4"/>
    <w:basedOn w:val="Ttulo2"/>
    <w:qFormat/>
    <w:rsid w:val="008811A7"/>
    <w:pPr>
      <w:keepNext/>
      <w:widowControl w:val="0"/>
      <w:numPr>
        <w:ilvl w:val="3"/>
      </w:numPr>
      <w:tabs>
        <w:tab w:val="left" w:pos="624"/>
        <w:tab w:val="left" w:pos="680"/>
      </w:tabs>
      <w:ind w:left="0" w:firstLine="0"/>
      <w:outlineLvl w:val="3"/>
    </w:pPr>
    <w:rPr>
      <w:rFonts w:cs="Arial"/>
      <w:bCs w:val="0"/>
    </w:rPr>
  </w:style>
  <w:style w:type="paragraph" w:styleId="Ttulo5">
    <w:name w:val="heading 5"/>
    <w:basedOn w:val="Ttulo2"/>
    <w:qFormat/>
    <w:rsid w:val="002779B3"/>
    <w:pPr>
      <w:numPr>
        <w:ilvl w:val="4"/>
      </w:numPr>
      <w:tabs>
        <w:tab w:val="left" w:pos="737"/>
      </w:tabs>
      <w:ind w:left="0" w:firstLine="0"/>
      <w:outlineLvl w:val="4"/>
    </w:pPr>
    <w:rPr>
      <w:rFonts w:cs="Arial"/>
      <w:bCs w:val="0"/>
    </w:rPr>
  </w:style>
  <w:style w:type="paragraph" w:styleId="Ttulo6">
    <w:name w:val="heading 6"/>
    <w:basedOn w:val="Normal"/>
    <w:next w:val="Normal"/>
    <w:qFormat/>
    <w:rsid w:val="00F50EA2"/>
    <w:pPr>
      <w:keepNext/>
      <w:numPr>
        <w:ilvl w:val="5"/>
        <w:numId w:val="1"/>
      </w:numPr>
      <w:jc w:val="center"/>
      <w:outlineLvl w:val="5"/>
    </w:pPr>
    <w:rPr>
      <w:rFonts w:ascii="Arial" w:hAnsi="Arial" w:cs="Arial"/>
      <w:b/>
      <w:bCs/>
      <w:sz w:val="24"/>
    </w:rPr>
  </w:style>
  <w:style w:type="paragraph" w:styleId="Ttulo7">
    <w:name w:val="heading 7"/>
    <w:basedOn w:val="Ttulo5"/>
    <w:next w:val="Normal"/>
    <w:qFormat/>
    <w:rsid w:val="00F50EA2"/>
    <w:pPr>
      <w:numPr>
        <w:ilvl w:val="6"/>
      </w:numPr>
      <w:outlineLvl w:val="6"/>
    </w:pPr>
    <w:rPr>
      <w:b/>
      <w:bCs/>
    </w:rPr>
  </w:style>
  <w:style w:type="paragraph" w:styleId="Ttulo8">
    <w:name w:val="heading 8"/>
    <w:basedOn w:val="Normal"/>
    <w:next w:val="Normal"/>
    <w:qFormat/>
    <w:rsid w:val="00F50EA2"/>
    <w:pPr>
      <w:keepNext/>
      <w:numPr>
        <w:ilvl w:val="7"/>
        <w:numId w:val="1"/>
      </w:numPr>
      <w:jc w:val="both"/>
      <w:outlineLvl w:val="7"/>
    </w:pPr>
    <w:rPr>
      <w:rFonts w:ascii="Arial" w:hAnsi="Arial" w:cs="Arial"/>
      <w:sz w:val="24"/>
    </w:rPr>
  </w:style>
  <w:style w:type="paragraph" w:styleId="Ttulo9">
    <w:name w:val="heading 9"/>
    <w:basedOn w:val="Normal"/>
    <w:next w:val="Normal"/>
    <w:qFormat/>
    <w:rsid w:val="00F50EA2"/>
    <w:pPr>
      <w:keepNext/>
      <w:numPr>
        <w:ilvl w:val="8"/>
        <w:numId w:val="1"/>
      </w:numPr>
      <w:jc w:val="both"/>
      <w:outlineLvl w:val="8"/>
    </w:pPr>
    <w:rPr>
      <w:rFonts w:ascii="Arial" w:hAnsi="Arial" w:cs="Arial"/>
      <w:sz w:val="24"/>
    </w:rPr>
  </w:style>
  <w:style w:type="character" w:default="1" w:styleId="Fontepargpadro">
    <w:name w:val="Default Paragraph Font"/>
    <w:semiHidden/>
  </w:style>
  <w:style w:type="table" w:default="1" w:styleId="Tabe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</w:style>
  <w:style w:type="paragraph" w:customStyle="1" w:styleId="Paragrafo">
    <w:name w:val="Paragrafo"/>
    <w:basedOn w:val="Normal"/>
    <w:link w:val="ParagrafoChar"/>
    <w:rsid w:val="00E84A8E"/>
    <w:pPr>
      <w:jc w:val="both"/>
    </w:pPr>
    <w:rPr>
      <w:rFonts w:cs="Arial"/>
      <w:szCs w:val="18"/>
    </w:rPr>
  </w:style>
  <w:style w:type="character" w:customStyle="1" w:styleId="ParagrafoChar">
    <w:name w:val="Paragrafo Char"/>
    <w:link w:val="Paragrafo"/>
    <w:locked/>
    <w:rsid w:val="00E84A8E"/>
    <w:rPr>
      <w:rFonts w:cs="Arial"/>
      <w:sz w:val="18"/>
      <w:szCs w:val="18"/>
      <w:lang w:val="pt-BR" w:eastAsia="pt-BR" w:bidi="ar-SA"/>
    </w:rPr>
  </w:style>
  <w:style w:type="paragraph" w:customStyle="1" w:styleId="CAPASECRETSEGPUBL">
    <w:name w:val="CAPA SECRET SEG PUBL"/>
    <w:basedOn w:val="Normal"/>
    <w:next w:val="CAPAPOLICIAMILITAR"/>
    <w:link w:val="CAPASECRETSEGPUBLChar"/>
    <w:rsid w:val="00B07046"/>
    <w:pPr>
      <w:tabs>
        <w:tab w:val="center" w:pos="4419"/>
        <w:tab w:val="right" w:pos="8838"/>
      </w:tabs>
      <w:spacing w:after="360"/>
      <w:jc w:val="center"/>
    </w:pPr>
    <w:rPr>
      <w:rFonts w:cs="Arial"/>
      <w:b/>
      <w:bCs/>
      <w:caps/>
      <w:sz w:val="20"/>
      <w:szCs w:val="20"/>
    </w:rPr>
  </w:style>
  <w:style w:type="paragraph" w:customStyle="1" w:styleId="CAPAPOLICIAMILITAR">
    <w:name w:val="CAPA POLICIA MILITAR"/>
    <w:basedOn w:val="CAPASECRETSEGPUBL"/>
    <w:next w:val="CapaCorpodeBombeiros"/>
    <w:link w:val="CAPAPOLICIAMILITARChar"/>
    <w:rsid w:val="00B07046"/>
    <w:pPr>
      <w:tabs>
        <w:tab w:val="clear" w:pos="8838"/>
        <w:tab w:val="right" w:pos="8222"/>
      </w:tabs>
      <w:spacing w:after="240"/>
    </w:pPr>
    <w:rPr>
      <w:sz w:val="27"/>
    </w:rPr>
  </w:style>
  <w:style w:type="paragraph" w:customStyle="1" w:styleId="CapaCorpodeBombeiros">
    <w:name w:val="Capa Corpo de Bombeiros"/>
    <w:basedOn w:val="CAPAPOLICIAMILITAR"/>
    <w:next w:val="CapaInstruoTcnica"/>
    <w:rsid w:val="00B07046"/>
    <w:pPr>
      <w:spacing w:after="720"/>
    </w:pPr>
    <w:rPr>
      <w:caps w:val="0"/>
      <w:sz w:val="32"/>
      <w:szCs w:val="30"/>
    </w:rPr>
  </w:style>
  <w:style w:type="paragraph" w:customStyle="1" w:styleId="CapaInstruoTcnica">
    <w:name w:val="Capa Instrução Técnica"/>
    <w:basedOn w:val="Paragrafo"/>
    <w:next w:val="CapaNomedaIT"/>
    <w:rsid w:val="00B07046"/>
    <w:pPr>
      <w:spacing w:after="160"/>
      <w:jc w:val="center"/>
    </w:pPr>
    <w:rPr>
      <w:b/>
      <w:bCs/>
      <w:caps/>
      <w:color w:val="FF0000"/>
      <w:sz w:val="30"/>
      <w:szCs w:val="30"/>
    </w:rPr>
  </w:style>
  <w:style w:type="paragraph" w:customStyle="1" w:styleId="CapaNomedaIT">
    <w:name w:val="Capa Nome da IT"/>
    <w:basedOn w:val="CAPAPOLICIAMILITAR"/>
    <w:next w:val="Paragrafo"/>
    <w:link w:val="CapaNomedaITChar"/>
    <w:rsid w:val="00B07046"/>
    <w:pPr>
      <w:spacing w:after="0" w:line="312" w:lineRule="auto"/>
    </w:pPr>
    <w:rPr>
      <w:sz w:val="30"/>
      <w:szCs w:val="27"/>
    </w:rPr>
  </w:style>
  <w:style w:type="character" w:customStyle="1" w:styleId="CapaNomedaITChar">
    <w:name w:val="Capa Nome da IT Char"/>
    <w:link w:val="CapaNomedaIT"/>
    <w:rsid w:val="00B07046"/>
    <w:rPr>
      <w:rFonts w:cs="Arial"/>
      <w:b/>
      <w:bCs/>
      <w:caps/>
      <w:sz w:val="30"/>
      <w:szCs w:val="27"/>
      <w:lang w:val="pt-BR" w:eastAsia="pt-BR" w:bidi="ar-SA"/>
    </w:rPr>
  </w:style>
  <w:style w:type="character" w:customStyle="1" w:styleId="CAPAPOLICIAMILITARChar">
    <w:name w:val="CAPA POLICIA MILITAR Char"/>
    <w:link w:val="CAPAPOLICIAMILITAR"/>
    <w:rsid w:val="00B07046"/>
    <w:rPr>
      <w:rFonts w:cs="Arial"/>
      <w:b/>
      <w:bCs/>
      <w:caps/>
      <w:sz w:val="27"/>
      <w:lang w:val="pt-BR" w:eastAsia="pt-BR" w:bidi="ar-SA"/>
    </w:rPr>
  </w:style>
  <w:style w:type="character" w:customStyle="1" w:styleId="CAPASECRETSEGPUBLChar">
    <w:name w:val="CAPA SECRET SEG PUBL Char"/>
    <w:link w:val="CAPASECRETSEGPUBL"/>
    <w:rsid w:val="00B07046"/>
    <w:rPr>
      <w:rFonts w:cs="Arial"/>
      <w:b/>
      <w:bCs/>
      <w:caps/>
      <w:lang w:val="pt-BR" w:eastAsia="pt-BR" w:bidi="ar-SA"/>
    </w:rPr>
  </w:style>
  <w:style w:type="paragraph" w:styleId="Sumrio4">
    <w:name w:val="toc 4"/>
    <w:basedOn w:val="Normal"/>
    <w:next w:val="Normal"/>
    <w:autoRedefine/>
    <w:semiHidden/>
    <w:rsid w:val="00253A6A"/>
    <w:pPr>
      <w:ind w:left="540"/>
    </w:pPr>
  </w:style>
  <w:style w:type="paragraph" w:customStyle="1" w:styleId="TpicosdoSumrio">
    <w:name w:val="Tópicos do Sumário"/>
    <w:basedOn w:val="Normal"/>
    <w:rsid w:val="001C57F6"/>
    <w:pPr>
      <w:numPr>
        <w:numId w:val="3"/>
      </w:numPr>
    </w:pPr>
    <w:rPr>
      <w:szCs w:val="18"/>
    </w:rPr>
  </w:style>
  <w:style w:type="paragraph" w:styleId="Sumrio1">
    <w:name w:val="toc 1"/>
    <w:basedOn w:val="Normal"/>
    <w:next w:val="Normal"/>
    <w:autoRedefine/>
    <w:semiHidden/>
    <w:rsid w:val="00DB550D"/>
  </w:style>
  <w:style w:type="paragraph" w:customStyle="1" w:styleId="Numerada-listagem">
    <w:name w:val="Numerada - listagem"/>
    <w:basedOn w:val="Paragrafo"/>
    <w:autoRedefine/>
    <w:rsid w:val="00C3559D"/>
    <w:pPr>
      <w:numPr>
        <w:numId w:val="33"/>
      </w:numPr>
      <w:spacing w:before="120" w:after="120" w:line="240" w:lineRule="auto"/>
    </w:pPr>
    <w:rPr>
      <w:rFonts w:cs="Times New Roman"/>
      <w:sz w:val="20"/>
      <w:szCs w:val="20"/>
    </w:rPr>
  </w:style>
  <w:style w:type="paragraph" w:customStyle="1" w:styleId="TtuloSUMRIO-ANEXO">
    <w:name w:val="Título SUMÁRIO-ANEXO"/>
    <w:basedOn w:val="Normal"/>
    <w:next w:val="Paragrafo"/>
    <w:rsid w:val="00E25553"/>
    <w:pPr>
      <w:spacing w:before="120" w:after="120"/>
    </w:pPr>
    <w:rPr>
      <w:b/>
      <w:caps/>
      <w:sz w:val="20"/>
      <w:szCs w:val="20"/>
    </w:rPr>
  </w:style>
  <w:style w:type="paragraph" w:customStyle="1" w:styleId="TextonumeradodoAnexo">
    <w:name w:val="Texto numerado do Anexo"/>
    <w:basedOn w:val="Normal"/>
    <w:rsid w:val="00C46678"/>
    <w:pPr>
      <w:numPr>
        <w:numId w:val="5"/>
      </w:numPr>
    </w:pPr>
    <w:rPr>
      <w:szCs w:val="18"/>
    </w:rPr>
  </w:style>
  <w:style w:type="paragraph" w:customStyle="1" w:styleId="Figura">
    <w:name w:val="Figura"/>
    <w:basedOn w:val="Normal"/>
    <w:next w:val="Fonte"/>
    <w:rsid w:val="00543E8D"/>
    <w:pPr>
      <w:numPr>
        <w:numId w:val="15"/>
      </w:numPr>
      <w:tabs>
        <w:tab w:val="left" w:pos="0"/>
        <w:tab w:val="left" w:pos="170"/>
        <w:tab w:val="left" w:pos="454"/>
      </w:tabs>
      <w:spacing w:after="0" w:line="240" w:lineRule="auto"/>
      <w:ind w:left="284" w:firstLine="0"/>
    </w:pPr>
    <w:rPr>
      <w:rFonts w:cs="Arial"/>
    </w:rPr>
  </w:style>
  <w:style w:type="paragraph" w:customStyle="1" w:styleId="Fonte">
    <w:name w:val="Fonte"/>
    <w:basedOn w:val="Normal"/>
    <w:next w:val="Paragrafo"/>
    <w:autoRedefine/>
    <w:rsid w:val="00122016"/>
    <w:pPr>
      <w:spacing w:after="120"/>
      <w:jc w:val="center"/>
    </w:pPr>
    <w:rPr>
      <w:rFonts w:cs="Arial"/>
      <w:b/>
      <w:bCs/>
      <w:sz w:val="17"/>
    </w:rPr>
  </w:style>
  <w:style w:type="table" w:styleId="Tabelacomgrade">
    <w:name w:val="Table Grid"/>
    <w:basedOn w:val="Tabelanormal"/>
    <w:rsid w:val="0019585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extodeTabela">
    <w:name w:val="Texto de Tabela"/>
    <w:basedOn w:val="Normal"/>
    <w:qFormat/>
    <w:rsid w:val="00627381"/>
    <w:pPr>
      <w:spacing w:before="30" w:after="30" w:line="240" w:lineRule="auto"/>
    </w:pPr>
    <w:rPr>
      <w:bCs/>
    </w:rPr>
  </w:style>
  <w:style w:type="paragraph" w:customStyle="1" w:styleId="TextodeTabelaCentralizado">
    <w:name w:val="Texto de Tabela Centralizado"/>
    <w:basedOn w:val="TextodeTabela"/>
    <w:rsid w:val="00627381"/>
    <w:pPr>
      <w:jc w:val="center"/>
    </w:pPr>
  </w:style>
  <w:style w:type="paragraph" w:customStyle="1" w:styleId="ABNT">
    <w:name w:val="ABNT"/>
    <w:basedOn w:val="Normal"/>
    <w:rsid w:val="00350F93"/>
    <w:pPr>
      <w:suppressAutoHyphens/>
      <w:spacing w:after="0" w:line="240" w:lineRule="atLeast"/>
      <w:ind w:left="440" w:hanging="420"/>
      <w:jc w:val="both"/>
    </w:pPr>
    <w:rPr>
      <w:rFonts w:ascii="Gill Sans" w:eastAsia="Arial" w:hAnsi="Gill Sans" w:cs="Times"/>
      <w:color w:val="000000"/>
      <w:sz w:val="20"/>
      <w:szCs w:val="20"/>
      <w:lang w:val="en-US" w:eastAsia="ar-SA"/>
    </w:rPr>
  </w:style>
  <w:style w:type="paragraph" w:styleId="MapadoDocumento">
    <w:name w:val="Document Map"/>
    <w:basedOn w:val="Normal"/>
    <w:link w:val="MapadoDocumentoChar"/>
    <w:rsid w:val="00D457D0"/>
    <w:rPr>
      <w:rFonts w:ascii="Tahoma" w:hAnsi="Tahoma"/>
      <w:sz w:val="16"/>
      <w:szCs w:val="16"/>
      <w:lang w:val="x-none" w:eastAsia="x-none"/>
    </w:rPr>
  </w:style>
  <w:style w:type="character" w:customStyle="1" w:styleId="MapadoDocumentoChar">
    <w:name w:val="Mapa do Documento Char"/>
    <w:link w:val="MapadoDocumento"/>
    <w:rsid w:val="00D457D0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Subttulo"/>
    <w:link w:val="TtuloChar"/>
    <w:qFormat/>
    <w:rsid w:val="00D90CB5"/>
    <w:pPr>
      <w:suppressAutoHyphens/>
      <w:spacing w:after="0" w:line="240" w:lineRule="auto"/>
      <w:jc w:val="center"/>
    </w:pPr>
    <w:rPr>
      <w:rFonts w:ascii="Arial Narrow" w:hAnsi="Arial Narrow"/>
      <w:b/>
      <w:bCs/>
      <w:sz w:val="20"/>
      <w:lang w:val="x-none" w:eastAsia="ar-SA"/>
    </w:rPr>
  </w:style>
  <w:style w:type="character" w:customStyle="1" w:styleId="TtuloChar">
    <w:name w:val="Título Char"/>
    <w:link w:val="Ttulo"/>
    <w:rsid w:val="00D90CB5"/>
    <w:rPr>
      <w:rFonts w:ascii="Arial Narrow" w:hAnsi="Arial Narrow" w:cs="Arial"/>
      <w:b/>
      <w:bCs/>
      <w:szCs w:val="24"/>
      <w:lang w:eastAsia="ar-SA"/>
    </w:rPr>
  </w:style>
  <w:style w:type="paragraph" w:styleId="Subttulo">
    <w:name w:val="Subtitle"/>
    <w:basedOn w:val="Normal"/>
    <w:next w:val="Normal"/>
    <w:link w:val="SubttuloChar"/>
    <w:qFormat/>
    <w:rsid w:val="00D90CB5"/>
    <w:pPr>
      <w:jc w:val="center"/>
      <w:outlineLvl w:val="1"/>
    </w:pPr>
    <w:rPr>
      <w:rFonts w:ascii="Cambria" w:hAnsi="Cambria"/>
      <w:sz w:val="24"/>
      <w:lang w:val="x-none" w:eastAsia="x-none"/>
    </w:rPr>
  </w:style>
  <w:style w:type="character" w:customStyle="1" w:styleId="SubttuloChar">
    <w:name w:val="Subtítulo Char"/>
    <w:link w:val="Subttulo"/>
    <w:rsid w:val="00D90CB5"/>
    <w:rPr>
      <w:rFonts w:ascii="Cambria" w:eastAsia="Times New Roman" w:hAnsi="Cambria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F0694"/>
    <w:pPr>
      <w:ind w:left="708"/>
    </w:pPr>
  </w:style>
  <w:style w:type="paragraph" w:styleId="Cabealho">
    <w:name w:val="header"/>
    <w:basedOn w:val="Normal"/>
    <w:link w:val="CabealhoChar"/>
    <w:uiPriority w:val="99"/>
    <w:rsid w:val="001A5518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CabealhoChar">
    <w:name w:val="Cabeçalho Char"/>
    <w:link w:val="Cabealho"/>
    <w:uiPriority w:val="99"/>
    <w:rsid w:val="001A5518"/>
    <w:rPr>
      <w:sz w:val="18"/>
      <w:szCs w:val="24"/>
    </w:rPr>
  </w:style>
  <w:style w:type="paragraph" w:styleId="Rodap">
    <w:name w:val="footer"/>
    <w:basedOn w:val="Normal"/>
    <w:link w:val="RodapChar"/>
    <w:uiPriority w:val="99"/>
    <w:rsid w:val="001A5518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RodapChar">
    <w:name w:val="Rodapé Char"/>
    <w:link w:val="Rodap"/>
    <w:uiPriority w:val="99"/>
    <w:rsid w:val="001A5518"/>
    <w:rPr>
      <w:sz w:val="18"/>
      <w:szCs w:val="24"/>
    </w:rPr>
  </w:style>
  <w:style w:type="paragraph" w:styleId="Textodebalo">
    <w:name w:val="Balloon Text"/>
    <w:basedOn w:val="Normal"/>
    <w:link w:val="TextodebaloChar"/>
    <w:rsid w:val="0070518A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rsid w:val="0070518A"/>
    <w:rPr>
      <w:rFonts w:ascii="Tahoma" w:hAnsi="Tahoma" w:cs="Tahoma"/>
      <w:sz w:val="16"/>
      <w:szCs w:val="16"/>
    </w:rPr>
  </w:style>
  <w:style w:type="paragraph" w:customStyle="1" w:styleId="ITTTULO1">
    <w:name w:val="IT TÍTULO 1"/>
    <w:basedOn w:val="Ttulo1"/>
    <w:qFormat/>
    <w:rsid w:val="00957C8D"/>
    <w:pPr>
      <w:numPr>
        <w:numId w:val="1"/>
      </w:numPr>
      <w:tabs>
        <w:tab w:val="clear" w:pos="340"/>
        <w:tab w:val="clear" w:pos="567"/>
      </w:tabs>
      <w:spacing w:before="120" w:line="276" w:lineRule="auto"/>
      <w:ind w:left="431" w:hanging="431"/>
    </w:pPr>
    <w:rPr>
      <w:rFonts w:cs="Times New Roman"/>
      <w:sz w:val="20"/>
      <w:szCs w:val="20"/>
    </w:rPr>
  </w:style>
  <w:style w:type="paragraph" w:customStyle="1" w:styleId="ITTEXTO2">
    <w:name w:val="IT TEXTO 2"/>
    <w:basedOn w:val="Ttulo2"/>
    <w:qFormat/>
    <w:rsid w:val="00957C8D"/>
    <w:pPr>
      <w:tabs>
        <w:tab w:val="clear" w:pos="576"/>
        <w:tab w:val="num" w:pos="426"/>
      </w:tabs>
      <w:spacing w:before="120" w:after="120" w:line="276" w:lineRule="auto"/>
    </w:pPr>
    <w:rPr>
      <w:sz w:val="20"/>
      <w:szCs w:val="20"/>
    </w:rPr>
  </w:style>
  <w:style w:type="paragraph" w:customStyle="1" w:styleId="ITTTULO2">
    <w:name w:val="IT TÍTULO 2"/>
    <w:basedOn w:val="Ttulo2"/>
    <w:qFormat/>
    <w:rsid w:val="007E7878"/>
    <w:pPr>
      <w:tabs>
        <w:tab w:val="clear" w:pos="576"/>
        <w:tab w:val="num" w:pos="426"/>
      </w:tabs>
      <w:spacing w:before="120" w:after="120" w:line="240" w:lineRule="auto"/>
    </w:pPr>
    <w:rPr>
      <w:b/>
      <w:sz w:val="20"/>
      <w:szCs w:val="20"/>
    </w:rPr>
  </w:style>
  <w:style w:type="paragraph" w:customStyle="1" w:styleId="ITTTULO3">
    <w:name w:val="IT TÍTULO 3"/>
    <w:basedOn w:val="Ttulo3"/>
    <w:qFormat/>
    <w:rsid w:val="007E7878"/>
    <w:pPr>
      <w:tabs>
        <w:tab w:val="clear" w:pos="624"/>
        <w:tab w:val="clear" w:pos="680"/>
        <w:tab w:val="clear" w:pos="720"/>
        <w:tab w:val="clear" w:pos="851"/>
        <w:tab w:val="left" w:pos="567"/>
      </w:tabs>
      <w:spacing w:before="120" w:after="120" w:line="240" w:lineRule="auto"/>
    </w:pPr>
    <w:rPr>
      <w:b/>
      <w:sz w:val="20"/>
      <w:szCs w:val="20"/>
    </w:rPr>
  </w:style>
  <w:style w:type="paragraph" w:customStyle="1" w:styleId="ITTEXTO4">
    <w:name w:val="IT TEXTO 4"/>
    <w:basedOn w:val="Ttulo4"/>
    <w:qFormat/>
    <w:rsid w:val="00C3559D"/>
    <w:pPr>
      <w:tabs>
        <w:tab w:val="clear" w:pos="624"/>
        <w:tab w:val="clear" w:pos="864"/>
      </w:tabs>
      <w:spacing w:before="120" w:after="120" w:line="276" w:lineRule="auto"/>
    </w:pPr>
    <w:rPr>
      <w:rFonts w:cs="Times New Roman"/>
      <w:sz w:val="20"/>
      <w:szCs w:val="20"/>
    </w:rPr>
  </w:style>
  <w:style w:type="paragraph" w:customStyle="1" w:styleId="ITTEXTO5">
    <w:name w:val="IT TEXTO 5"/>
    <w:basedOn w:val="Ttulo5"/>
    <w:qFormat/>
    <w:rsid w:val="00C3559D"/>
    <w:pPr>
      <w:tabs>
        <w:tab w:val="clear" w:pos="737"/>
        <w:tab w:val="clear" w:pos="1008"/>
        <w:tab w:val="num" w:pos="851"/>
      </w:tabs>
      <w:spacing w:before="120" w:after="120" w:line="276" w:lineRule="auto"/>
    </w:pPr>
    <w:rPr>
      <w:rFonts w:cs="Times New Roman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3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93ECB5-ED8C-49C1-89E3-050F6DBDB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2803</Words>
  <Characters>15138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IT 15 (Parte 2) CBMAL – Versão 1 – Vigência: Janeiro de 2020</vt:lpstr>
    </vt:vector>
  </TitlesOfParts>
  <Company>therebels.de</Company>
  <LinksUpToDate>false</LinksUpToDate>
  <CharactersWithSpaces>17906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 15 (Parte 2) CBMAL – Versão 1 – Vigência: Janeiro de 2020</dc:title>
  <dc:subject/>
  <dc:creator>asilva</dc:creator>
  <cp:keywords/>
  <cp:lastModifiedBy>EA - Eliza Castro Lopes Da Silva</cp:lastModifiedBy>
  <cp:revision>2</cp:revision>
  <cp:lastPrinted>2021-04-17T17:09:00Z</cp:lastPrinted>
  <dcterms:created xsi:type="dcterms:W3CDTF">2025-08-22T21:01:00Z</dcterms:created>
  <dcterms:modified xsi:type="dcterms:W3CDTF">2025-08-22T21:01:00Z</dcterms:modified>
</cp:coreProperties>
</file>